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CB" w:rsidRDefault="00F3342E" w:rsidP="005309BA">
      <w:pPr>
        <w:pStyle w:val="a3"/>
        <w:tabs>
          <w:tab w:val="left" w:pos="0"/>
        </w:tabs>
        <w:ind w:left="375"/>
        <w:jc w:val="center"/>
        <w:rPr>
          <w:rFonts w:eastAsia="Calibri"/>
          <w:b/>
          <w:sz w:val="24"/>
          <w:szCs w:val="24"/>
        </w:rPr>
      </w:pPr>
      <w:r w:rsidRPr="00237CCB">
        <w:rPr>
          <w:rFonts w:eastAsia="Calibri"/>
          <w:b/>
          <w:bCs/>
          <w:iCs/>
          <w:sz w:val="24"/>
          <w:szCs w:val="24"/>
          <w:lang w:eastAsia="en-US"/>
        </w:rPr>
        <w:t xml:space="preserve">Методические материалы к  </w:t>
      </w:r>
      <w:r w:rsidRPr="00237CCB">
        <w:rPr>
          <w:rFonts w:eastAsia="Calibri"/>
          <w:b/>
          <w:sz w:val="24"/>
          <w:szCs w:val="24"/>
        </w:rPr>
        <w:t xml:space="preserve">Дополнительной  общеобразовательной общеразвивающей  программе  художественной направленности  </w:t>
      </w:r>
      <w:r w:rsidR="005309BA">
        <w:rPr>
          <w:rFonts w:eastAsia="Calibri"/>
          <w:b/>
          <w:sz w:val="24"/>
          <w:szCs w:val="24"/>
        </w:rPr>
        <w:t xml:space="preserve">ТСК </w:t>
      </w:r>
      <w:r w:rsidRPr="00237CCB">
        <w:rPr>
          <w:rFonts w:eastAsia="Calibri"/>
          <w:b/>
          <w:sz w:val="24"/>
          <w:szCs w:val="24"/>
        </w:rPr>
        <w:t>«</w:t>
      </w:r>
      <w:r w:rsidR="00775A55">
        <w:rPr>
          <w:rFonts w:eastAsia="Calibri"/>
          <w:b/>
          <w:sz w:val="24"/>
          <w:szCs w:val="24"/>
        </w:rPr>
        <w:t>Свей»</w:t>
      </w:r>
    </w:p>
    <w:p w:rsidR="00775A55" w:rsidRPr="00237CCB" w:rsidRDefault="00775A55" w:rsidP="00863BEF">
      <w:pPr>
        <w:pStyle w:val="a3"/>
        <w:tabs>
          <w:tab w:val="left" w:pos="0"/>
        </w:tabs>
        <w:ind w:left="375"/>
        <w:jc w:val="both"/>
        <w:rPr>
          <w:rFonts w:eastAsia="Calibri"/>
          <w:b/>
          <w:sz w:val="24"/>
          <w:szCs w:val="24"/>
        </w:rPr>
      </w:pPr>
    </w:p>
    <w:p w:rsidR="00775A55" w:rsidRPr="005309BA" w:rsidRDefault="00775A55" w:rsidP="00775A5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09BA">
        <w:rPr>
          <w:rFonts w:ascii="Times New Roman" w:hAnsi="Times New Roman" w:cs="Times New Roman"/>
          <w:b/>
          <w:bCs/>
          <w:sz w:val="24"/>
          <w:szCs w:val="24"/>
        </w:rPr>
        <w:t>Формы аттестации / контроля</w:t>
      </w:r>
    </w:p>
    <w:p w:rsidR="00775A55" w:rsidRPr="005309BA" w:rsidRDefault="00775A55" w:rsidP="00775A5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09B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Промежуточная и итоговая диагностики</w:t>
      </w:r>
      <w:r w:rsidRPr="005309B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5309BA">
        <w:rPr>
          <w:rFonts w:ascii="Times New Roman" w:eastAsia="Calibri" w:hAnsi="Times New Roman" w:cs="Times New Roman"/>
          <w:sz w:val="24"/>
          <w:szCs w:val="24"/>
        </w:rPr>
        <w:t xml:space="preserve">предусматривают: </w:t>
      </w:r>
    </w:p>
    <w:p w:rsidR="00775A55" w:rsidRPr="005309BA" w:rsidRDefault="00775A55" w:rsidP="00775A55">
      <w:pPr>
        <w:pStyle w:val="a3"/>
        <w:numPr>
          <w:ilvl w:val="0"/>
          <w:numId w:val="3"/>
        </w:numPr>
        <w:spacing w:line="276" w:lineRule="auto"/>
        <w:ind w:left="0" w:firstLine="709"/>
        <w:jc w:val="both"/>
        <w:rPr>
          <w:rStyle w:val="apple-converted-space"/>
          <w:bCs/>
          <w:sz w:val="24"/>
          <w:szCs w:val="24"/>
          <w:shd w:val="clear" w:color="auto" w:fill="FFFFFF"/>
        </w:rPr>
      </w:pPr>
      <w:r w:rsidRPr="005309BA">
        <w:rPr>
          <w:rStyle w:val="apple-converted-space"/>
          <w:bCs/>
          <w:sz w:val="24"/>
          <w:szCs w:val="24"/>
          <w:shd w:val="clear" w:color="auto" w:fill="FFFFFF"/>
        </w:rPr>
        <w:t>Основные принципы оценивания</w:t>
      </w:r>
    </w:p>
    <w:p w:rsidR="00775A55" w:rsidRPr="005309BA" w:rsidRDefault="00775A55" w:rsidP="00775A55">
      <w:pPr>
        <w:pStyle w:val="a3"/>
        <w:numPr>
          <w:ilvl w:val="0"/>
          <w:numId w:val="3"/>
        </w:numPr>
        <w:spacing w:line="276" w:lineRule="auto"/>
        <w:ind w:left="0" w:firstLine="709"/>
        <w:jc w:val="both"/>
        <w:rPr>
          <w:bCs/>
          <w:sz w:val="24"/>
          <w:szCs w:val="24"/>
          <w:shd w:val="clear" w:color="auto" w:fill="FFFFFF"/>
        </w:rPr>
      </w:pPr>
      <w:r w:rsidRPr="005309BA">
        <w:rPr>
          <w:bCs/>
          <w:sz w:val="24"/>
          <w:szCs w:val="24"/>
          <w:shd w:val="clear" w:color="auto" w:fill="FFFFFF"/>
        </w:rPr>
        <w:t xml:space="preserve">Концертно-исполнительская деятельность. </w:t>
      </w:r>
    </w:p>
    <w:p w:rsidR="00775A55" w:rsidRPr="005309BA" w:rsidRDefault="00775A55" w:rsidP="00775A55">
      <w:pPr>
        <w:spacing w:after="0"/>
        <w:ind w:firstLine="709"/>
        <w:jc w:val="both"/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309B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Выступление солистов и группы (соло, пары, группы, ансамбли). В связи с целями и задачами, поставленными на данный учебный год, а также с характером творческих мероприятий и конкурсов, содержание тематического планирования может видоизменяться</w:t>
      </w:r>
    </w:p>
    <w:p w:rsidR="00775A55" w:rsidRPr="005309BA" w:rsidRDefault="00775A55" w:rsidP="00775A5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09BA">
        <w:rPr>
          <w:rFonts w:ascii="Times New Roman" w:hAnsi="Times New Roman" w:cs="Times New Roman"/>
          <w:b/>
          <w:i/>
          <w:sz w:val="24"/>
          <w:szCs w:val="24"/>
        </w:rPr>
        <w:t>Формы, методы и критерии оценки предполагаемых результатов.</w:t>
      </w:r>
    </w:p>
    <w:p w:rsidR="00775A55" w:rsidRPr="005309BA" w:rsidRDefault="00775A55" w:rsidP="00775A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9BA">
        <w:rPr>
          <w:rFonts w:ascii="Times New Roman" w:hAnsi="Times New Roman" w:cs="Times New Roman"/>
          <w:sz w:val="24"/>
          <w:szCs w:val="24"/>
        </w:rPr>
        <w:t>Рекомендуемое количество детей в группах - 15 человек, что позволяет педагогу реализовать на практике принцип личностно-ориентированного подхода к учащимся. Возможно формирование разновозрастных групп. Наличие в одной группе детей не только детей разного возраста, но и детей разного уровня подготовки и разных годов обучения определяет выбор дифференцированного подхода на занятиях и использование не только групповой, но работы по подгруппам, различных форм индивидуального сопровождения.</w:t>
      </w:r>
    </w:p>
    <w:p w:rsidR="00775A55" w:rsidRPr="005309BA" w:rsidRDefault="00775A55" w:rsidP="00775A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5A55" w:rsidRPr="005309BA" w:rsidRDefault="00775A55" w:rsidP="00775A5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09BA">
        <w:rPr>
          <w:rStyle w:val="c0"/>
          <w:rFonts w:ascii="Times New Roman" w:hAnsi="Times New Roman"/>
          <w:i/>
          <w:sz w:val="24"/>
          <w:szCs w:val="24"/>
        </w:rPr>
        <w:t>Критерии оценки: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77"/>
        <w:gridCol w:w="1559"/>
        <w:gridCol w:w="1701"/>
        <w:gridCol w:w="1560"/>
        <w:gridCol w:w="1275"/>
      </w:tblGrid>
      <w:tr w:rsidR="00775A55" w:rsidRPr="005309BA" w:rsidTr="006258FA">
        <w:trPr>
          <w:trHeight w:val="345"/>
        </w:trPr>
        <w:tc>
          <w:tcPr>
            <w:tcW w:w="675" w:type="dxa"/>
            <w:vMerge w:val="restart"/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B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309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309B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BA">
              <w:rPr>
                <w:rFonts w:ascii="Times New Roman" w:hAnsi="Times New Roman" w:cs="Times New Roman"/>
                <w:sz w:val="24"/>
                <w:szCs w:val="24"/>
              </w:rPr>
              <w:t>Показатели (знания, умения, навыки)</w:t>
            </w:r>
          </w:p>
        </w:tc>
        <w:tc>
          <w:tcPr>
            <w:tcW w:w="6095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BA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</w:tr>
      <w:tr w:rsidR="00775A55" w:rsidRPr="005309BA" w:rsidTr="006258FA">
        <w:trPr>
          <w:trHeight w:val="285"/>
        </w:trPr>
        <w:tc>
          <w:tcPr>
            <w:tcW w:w="675" w:type="dxa"/>
            <w:vMerge/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B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:rsidR="00775A55" w:rsidRPr="005309BA" w:rsidRDefault="00775A55" w:rsidP="00775A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75A55" w:rsidRPr="005309BA" w:rsidTr="006258FA">
        <w:tc>
          <w:tcPr>
            <w:tcW w:w="675" w:type="dxa"/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BA">
              <w:rPr>
                <w:rFonts w:ascii="Times New Roman" w:hAnsi="Times New Roman" w:cs="Times New Roman"/>
                <w:sz w:val="24"/>
                <w:szCs w:val="24"/>
              </w:rPr>
              <w:t>Качественное исполнение танца.</w:t>
            </w:r>
          </w:p>
        </w:tc>
        <w:tc>
          <w:tcPr>
            <w:tcW w:w="1559" w:type="dxa"/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A55" w:rsidRPr="005309BA" w:rsidTr="006258FA">
        <w:tc>
          <w:tcPr>
            <w:tcW w:w="675" w:type="dxa"/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BA">
              <w:rPr>
                <w:rFonts w:ascii="Times New Roman" w:hAnsi="Times New Roman" w:cs="Times New Roman"/>
                <w:sz w:val="24"/>
                <w:szCs w:val="24"/>
              </w:rPr>
              <w:t>Наличие попадать в ритм танца</w:t>
            </w:r>
          </w:p>
        </w:tc>
        <w:tc>
          <w:tcPr>
            <w:tcW w:w="1559" w:type="dxa"/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A55" w:rsidRPr="005309BA" w:rsidTr="006258FA">
        <w:tc>
          <w:tcPr>
            <w:tcW w:w="675" w:type="dxa"/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BA">
              <w:rPr>
                <w:rFonts w:ascii="Times New Roman" w:hAnsi="Times New Roman" w:cs="Times New Roman"/>
                <w:sz w:val="24"/>
                <w:szCs w:val="24"/>
              </w:rPr>
              <w:t>Умение ориентироваться на танцевальной площадке</w:t>
            </w:r>
          </w:p>
        </w:tc>
        <w:tc>
          <w:tcPr>
            <w:tcW w:w="1559" w:type="dxa"/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A55" w:rsidRPr="005309BA" w:rsidTr="006258FA">
        <w:tc>
          <w:tcPr>
            <w:tcW w:w="675" w:type="dxa"/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BA">
              <w:rPr>
                <w:rFonts w:ascii="Times New Roman" w:hAnsi="Times New Roman" w:cs="Times New Roman"/>
                <w:sz w:val="24"/>
                <w:szCs w:val="24"/>
              </w:rPr>
              <w:t>Умение танцевать в паре</w:t>
            </w:r>
          </w:p>
        </w:tc>
        <w:tc>
          <w:tcPr>
            <w:tcW w:w="1559" w:type="dxa"/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75A55" w:rsidRPr="005309BA" w:rsidRDefault="00775A55" w:rsidP="00775A5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5A55" w:rsidRPr="005309BA" w:rsidRDefault="00775A55" w:rsidP="00775A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9BA">
        <w:rPr>
          <w:rFonts w:ascii="Times New Roman" w:hAnsi="Times New Roman" w:cs="Times New Roman"/>
          <w:sz w:val="24"/>
          <w:szCs w:val="24"/>
        </w:rPr>
        <w:t>0 - не справляется с заданием</w:t>
      </w:r>
    </w:p>
    <w:p w:rsidR="00775A55" w:rsidRPr="005309BA" w:rsidRDefault="00775A55" w:rsidP="00775A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9BA">
        <w:rPr>
          <w:rFonts w:ascii="Times New Roman" w:hAnsi="Times New Roman" w:cs="Times New Roman"/>
          <w:sz w:val="24"/>
          <w:szCs w:val="24"/>
        </w:rPr>
        <w:t>н (</w:t>
      </w:r>
      <w:proofErr w:type="gramStart"/>
      <w:r w:rsidRPr="005309BA">
        <w:rPr>
          <w:rFonts w:ascii="Times New Roman" w:hAnsi="Times New Roman" w:cs="Times New Roman"/>
          <w:sz w:val="24"/>
          <w:szCs w:val="24"/>
        </w:rPr>
        <w:t>низкий</w:t>
      </w:r>
      <w:proofErr w:type="gramEnd"/>
      <w:r w:rsidRPr="005309BA">
        <w:rPr>
          <w:rFonts w:ascii="Times New Roman" w:hAnsi="Times New Roman" w:cs="Times New Roman"/>
          <w:sz w:val="24"/>
          <w:szCs w:val="24"/>
        </w:rPr>
        <w:t>) - справляется с помощью педагога</w:t>
      </w:r>
    </w:p>
    <w:p w:rsidR="00775A55" w:rsidRPr="005309BA" w:rsidRDefault="00775A55" w:rsidP="00775A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09B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309BA">
        <w:rPr>
          <w:rFonts w:ascii="Times New Roman" w:hAnsi="Times New Roman" w:cs="Times New Roman"/>
          <w:sz w:val="24"/>
          <w:szCs w:val="24"/>
        </w:rPr>
        <w:t xml:space="preserve"> (средний) - справляется с частичной помощью педагога</w:t>
      </w:r>
    </w:p>
    <w:p w:rsidR="00775A55" w:rsidRPr="005309BA" w:rsidRDefault="00775A55" w:rsidP="00775A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9BA">
        <w:rPr>
          <w:rFonts w:ascii="Times New Roman" w:hAnsi="Times New Roman" w:cs="Times New Roman"/>
          <w:sz w:val="24"/>
          <w:szCs w:val="24"/>
        </w:rPr>
        <w:t>в (высокий) - справляется самостоятельно</w:t>
      </w:r>
    </w:p>
    <w:p w:rsidR="00775A55" w:rsidRPr="005309BA" w:rsidRDefault="00775A55" w:rsidP="00775A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9BA">
        <w:rPr>
          <w:rFonts w:ascii="Times New Roman" w:hAnsi="Times New Roman" w:cs="Times New Roman"/>
          <w:sz w:val="24"/>
          <w:szCs w:val="24"/>
        </w:rPr>
        <w:t>Результаты работы будут отслеживаться следующими способами:</w:t>
      </w:r>
    </w:p>
    <w:p w:rsidR="00775A55" w:rsidRPr="005309BA" w:rsidRDefault="00775A55" w:rsidP="00775A55">
      <w:pPr>
        <w:pStyle w:val="a3"/>
        <w:numPr>
          <w:ilvl w:val="0"/>
          <w:numId w:val="3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5309BA">
        <w:rPr>
          <w:sz w:val="24"/>
          <w:szCs w:val="24"/>
        </w:rPr>
        <w:t>умение ребенком применять знакомые танцы в играх, процессе праздников,</w:t>
      </w:r>
    </w:p>
    <w:p w:rsidR="00775A55" w:rsidRPr="005309BA" w:rsidRDefault="00775A55" w:rsidP="00775A55">
      <w:pPr>
        <w:pStyle w:val="a3"/>
        <w:numPr>
          <w:ilvl w:val="0"/>
          <w:numId w:val="3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5309BA">
        <w:rPr>
          <w:sz w:val="24"/>
          <w:szCs w:val="24"/>
        </w:rPr>
        <w:t>развлечений, а также в самостоятельной деятельности, методом наблюдения,</w:t>
      </w:r>
    </w:p>
    <w:p w:rsidR="00775A55" w:rsidRPr="005309BA" w:rsidRDefault="00775A55" w:rsidP="00775A55">
      <w:pPr>
        <w:pStyle w:val="a3"/>
        <w:numPr>
          <w:ilvl w:val="0"/>
          <w:numId w:val="3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5309BA">
        <w:rPr>
          <w:sz w:val="24"/>
          <w:szCs w:val="24"/>
        </w:rPr>
        <w:t>способом повторения.</w:t>
      </w:r>
    </w:p>
    <w:p w:rsidR="00775A55" w:rsidRPr="005309BA" w:rsidRDefault="00775A55" w:rsidP="005309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9BA">
        <w:rPr>
          <w:rFonts w:ascii="Times New Roman" w:hAnsi="Times New Roman" w:cs="Times New Roman"/>
          <w:sz w:val="24"/>
          <w:szCs w:val="24"/>
        </w:rPr>
        <w:t>Подведение итогов реализации дополнительной образовательной программы будут проходить в форме конкурса.</w:t>
      </w:r>
    </w:p>
    <w:p w:rsidR="00775A55" w:rsidRPr="005309BA" w:rsidRDefault="00775A55" w:rsidP="00775A55">
      <w:pPr>
        <w:pStyle w:val="a8"/>
        <w:spacing w:line="276" w:lineRule="auto"/>
        <w:ind w:firstLine="709"/>
        <w:jc w:val="both"/>
        <w:rPr>
          <w:rFonts w:ascii="Times New Roman" w:eastAsia="Times New Roman" w:hAnsi="Times New Roman"/>
          <w:b/>
          <w:sz w:val="24"/>
          <w:lang w:eastAsia="ru-RU"/>
        </w:rPr>
      </w:pPr>
      <w:r w:rsidRPr="005309BA">
        <w:rPr>
          <w:rFonts w:ascii="Times New Roman" w:eastAsia="Times New Roman" w:hAnsi="Times New Roman"/>
          <w:b/>
          <w:sz w:val="24"/>
          <w:lang w:eastAsia="ru-RU"/>
        </w:rPr>
        <w:t>Оценочные материалы</w:t>
      </w:r>
    </w:p>
    <w:p w:rsidR="00775A55" w:rsidRPr="005309BA" w:rsidRDefault="00775A55" w:rsidP="00775A55">
      <w:pPr>
        <w:pStyle w:val="a8"/>
        <w:spacing w:line="276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5309BA">
        <w:rPr>
          <w:rFonts w:ascii="Times New Roman" w:eastAsia="Times New Roman" w:hAnsi="Times New Roman"/>
          <w:sz w:val="24"/>
          <w:lang w:eastAsia="ru-RU"/>
        </w:rPr>
        <w:t>Отслеживание и оценивание результатов направлено на получение информации о знаниях, умениях и навыках обучающихся и на определение эффективности функционирования педагогического процесса.</w:t>
      </w:r>
    </w:p>
    <w:p w:rsidR="00775A55" w:rsidRPr="005309BA" w:rsidRDefault="00775A55" w:rsidP="00775A55">
      <w:pPr>
        <w:pStyle w:val="a8"/>
        <w:spacing w:line="276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5309BA">
        <w:rPr>
          <w:rFonts w:ascii="Times New Roman" w:eastAsia="Times New Roman" w:hAnsi="Times New Roman"/>
          <w:sz w:val="24"/>
          <w:lang w:eastAsia="ru-RU"/>
        </w:rPr>
        <w:t>К оцениванию результатов обучения предъявляются следующие требования:</w:t>
      </w:r>
    </w:p>
    <w:p w:rsidR="00775A55" w:rsidRPr="005309BA" w:rsidRDefault="00775A55" w:rsidP="00775A55">
      <w:pPr>
        <w:pStyle w:val="a8"/>
        <w:spacing w:line="276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5309BA">
        <w:rPr>
          <w:rFonts w:ascii="Times New Roman" w:eastAsia="Times New Roman" w:hAnsi="Times New Roman"/>
          <w:sz w:val="24"/>
          <w:lang w:eastAsia="ru-RU"/>
        </w:rPr>
        <w:lastRenderedPageBreak/>
        <w:t>- индивидуальный характер, требующий осуществления отслеживания за работой каждого учащегося;</w:t>
      </w:r>
    </w:p>
    <w:p w:rsidR="00775A55" w:rsidRPr="005309BA" w:rsidRDefault="00775A55" w:rsidP="00775A55">
      <w:pPr>
        <w:pStyle w:val="a8"/>
        <w:spacing w:line="276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5309BA">
        <w:rPr>
          <w:rFonts w:ascii="Times New Roman" w:eastAsia="Times New Roman" w:hAnsi="Times New Roman"/>
          <w:sz w:val="24"/>
          <w:lang w:eastAsia="ru-RU"/>
        </w:rPr>
        <w:t>- систематичность, регулярность проведения на всех этапах процесса обучения;</w:t>
      </w:r>
    </w:p>
    <w:p w:rsidR="00775A55" w:rsidRPr="005309BA" w:rsidRDefault="00775A55" w:rsidP="00775A55">
      <w:pPr>
        <w:pStyle w:val="a8"/>
        <w:spacing w:line="276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5309BA">
        <w:rPr>
          <w:rFonts w:ascii="Times New Roman" w:eastAsia="Times New Roman" w:hAnsi="Times New Roman"/>
          <w:sz w:val="24"/>
          <w:lang w:eastAsia="ru-RU"/>
        </w:rPr>
        <w:t>- разнообразие форм проведения, повышение интереса к его проведению;</w:t>
      </w:r>
    </w:p>
    <w:p w:rsidR="00775A55" w:rsidRPr="005309BA" w:rsidRDefault="00775A55" w:rsidP="00775A55">
      <w:pPr>
        <w:pStyle w:val="a8"/>
        <w:spacing w:line="276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5309BA">
        <w:rPr>
          <w:rFonts w:ascii="Times New Roman" w:eastAsia="Times New Roman" w:hAnsi="Times New Roman"/>
          <w:sz w:val="24"/>
          <w:lang w:eastAsia="ru-RU"/>
        </w:rPr>
        <w:t>- дифференцированный подход.</w:t>
      </w:r>
    </w:p>
    <w:p w:rsidR="00775A55" w:rsidRPr="005309BA" w:rsidRDefault="00775A55" w:rsidP="00775A55">
      <w:pPr>
        <w:pStyle w:val="a8"/>
        <w:spacing w:line="276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5309BA">
        <w:rPr>
          <w:rFonts w:ascii="Times New Roman" w:eastAsia="Times New Roman" w:hAnsi="Times New Roman"/>
          <w:sz w:val="24"/>
          <w:lang w:eastAsia="ru-RU"/>
        </w:rPr>
        <w:t>Виды контроля подразделяются на стартовую диагностику</w:t>
      </w:r>
      <w:proofErr w:type="gramStart"/>
      <w:r w:rsidRPr="005309BA">
        <w:rPr>
          <w:rFonts w:ascii="Times New Roman" w:eastAsia="Times New Roman" w:hAnsi="Times New Roman"/>
          <w:sz w:val="24"/>
          <w:lang w:eastAsia="ru-RU"/>
        </w:rPr>
        <w:t xml:space="preserve"> ,</w:t>
      </w:r>
      <w:proofErr w:type="gramEnd"/>
      <w:r w:rsidRPr="005309BA">
        <w:rPr>
          <w:rFonts w:ascii="Times New Roman" w:eastAsia="Times New Roman" w:hAnsi="Times New Roman"/>
          <w:sz w:val="24"/>
          <w:lang w:eastAsia="ru-RU"/>
        </w:rPr>
        <w:t>промежуточную, итоговую.</w:t>
      </w:r>
    </w:p>
    <w:p w:rsidR="00775A55" w:rsidRPr="005309BA" w:rsidRDefault="00775A55" w:rsidP="00775A55">
      <w:pPr>
        <w:pStyle w:val="a8"/>
        <w:spacing w:line="276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5309BA">
        <w:rPr>
          <w:rFonts w:ascii="Times New Roman" w:eastAsia="Times New Roman" w:hAnsi="Times New Roman"/>
          <w:sz w:val="24"/>
          <w:lang w:eastAsia="ru-RU"/>
        </w:rPr>
        <w:t xml:space="preserve">Стартовая диагностика проводится в начале учебного года, направленная на </w:t>
      </w:r>
      <w:proofErr w:type="gramStart"/>
      <w:r w:rsidRPr="005309BA">
        <w:rPr>
          <w:rFonts w:ascii="Times New Roman" w:eastAsia="Times New Roman" w:hAnsi="Times New Roman"/>
          <w:sz w:val="24"/>
          <w:lang w:eastAsia="ru-RU"/>
        </w:rPr>
        <w:t>выявление требуемых на</w:t>
      </w:r>
      <w:proofErr w:type="gramEnd"/>
      <w:r w:rsidRPr="005309BA">
        <w:rPr>
          <w:rFonts w:ascii="Times New Roman" w:eastAsia="Times New Roman" w:hAnsi="Times New Roman"/>
          <w:sz w:val="24"/>
          <w:lang w:eastAsia="ru-RU"/>
        </w:rPr>
        <w:t xml:space="preserve"> начало обучения знаний(1 год обучения), дает информацию о музыкальном и ритмическом развитии обучающихся и с целью проверки усвоения предыдущего материала и выявления пробелов в знаниях учащихся.</w:t>
      </w:r>
    </w:p>
    <w:p w:rsidR="00775A55" w:rsidRPr="005309BA" w:rsidRDefault="00775A55" w:rsidP="00775A55">
      <w:pPr>
        <w:pStyle w:val="a8"/>
        <w:spacing w:line="276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5309BA">
        <w:rPr>
          <w:rFonts w:ascii="Times New Roman" w:eastAsia="Times New Roman" w:hAnsi="Times New Roman"/>
          <w:sz w:val="24"/>
          <w:lang w:eastAsia="ru-RU"/>
        </w:rPr>
        <w:t>Промежуточная диагностика проводится в конце I и II полугодия с целью систематизировать знания и умения учащихся.</w:t>
      </w:r>
    </w:p>
    <w:p w:rsidR="00775A55" w:rsidRPr="005309BA" w:rsidRDefault="00775A55" w:rsidP="00775A55">
      <w:pPr>
        <w:pStyle w:val="a8"/>
        <w:spacing w:line="276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5309BA">
        <w:rPr>
          <w:rFonts w:ascii="Times New Roman" w:eastAsia="Times New Roman" w:hAnsi="Times New Roman"/>
          <w:sz w:val="24"/>
          <w:lang w:eastAsia="ru-RU"/>
        </w:rPr>
        <w:t>По завершению освоения программы проводится «аттестация по завершении освоения программы».</w:t>
      </w:r>
    </w:p>
    <w:p w:rsidR="00775A55" w:rsidRPr="005309BA" w:rsidRDefault="00775A55" w:rsidP="00775A55">
      <w:pPr>
        <w:pStyle w:val="a8"/>
        <w:spacing w:line="276" w:lineRule="auto"/>
        <w:ind w:firstLine="709"/>
        <w:jc w:val="both"/>
        <w:rPr>
          <w:rFonts w:ascii="Times New Roman" w:eastAsia="Times New Roman" w:hAnsi="Times New Roman"/>
          <w:b/>
          <w:sz w:val="24"/>
          <w:lang w:eastAsia="ru-RU"/>
        </w:rPr>
      </w:pPr>
      <w:r w:rsidRPr="005309BA">
        <w:rPr>
          <w:rFonts w:ascii="Times New Roman" w:eastAsia="Times New Roman" w:hAnsi="Times New Roman"/>
          <w:b/>
          <w:sz w:val="24"/>
          <w:lang w:eastAsia="ru-RU"/>
        </w:rPr>
        <w:t>Параметры оценивания</w:t>
      </w:r>
    </w:p>
    <w:p w:rsidR="00775A55" w:rsidRPr="005309BA" w:rsidRDefault="00775A55" w:rsidP="00775A55">
      <w:pPr>
        <w:pStyle w:val="a8"/>
        <w:spacing w:line="276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5309BA">
        <w:rPr>
          <w:rFonts w:ascii="Times New Roman" w:eastAsia="Times New Roman" w:hAnsi="Times New Roman"/>
          <w:sz w:val="24"/>
          <w:lang w:eastAsia="ru-RU"/>
        </w:rPr>
        <w:t>Общие параметры оценивания включают предметную подготовку, музыкально-ритмические способности, сценическую культуру.</w:t>
      </w:r>
    </w:p>
    <w:p w:rsidR="00775A55" w:rsidRPr="005309BA" w:rsidRDefault="00775A55" w:rsidP="00775A55">
      <w:pPr>
        <w:pStyle w:val="a8"/>
        <w:spacing w:line="276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5309BA">
        <w:rPr>
          <w:rFonts w:ascii="Times New Roman" w:eastAsia="Times New Roman" w:hAnsi="Times New Roman"/>
          <w:i/>
          <w:sz w:val="24"/>
          <w:lang w:eastAsia="ru-RU"/>
        </w:rPr>
        <w:t>Предметная подготовка.</w:t>
      </w:r>
      <w:r w:rsidRPr="005309BA">
        <w:rPr>
          <w:rFonts w:ascii="Times New Roman" w:eastAsia="Times New Roman" w:hAnsi="Times New Roman"/>
          <w:sz w:val="24"/>
          <w:lang w:eastAsia="ru-RU"/>
        </w:rPr>
        <w:t xml:space="preserve"> Требования к уровню освоения предметных результатов программы по годам обучения</w:t>
      </w:r>
      <w:proofErr w:type="gramStart"/>
      <w:r w:rsidRPr="005309BA">
        <w:rPr>
          <w:rFonts w:ascii="Times New Roman" w:eastAsia="Times New Roman" w:hAnsi="Times New Roman"/>
          <w:sz w:val="24"/>
          <w:lang w:eastAsia="ru-RU"/>
        </w:rPr>
        <w:t xml:space="preserve"> .</w:t>
      </w:r>
      <w:proofErr w:type="gramEnd"/>
      <w:r w:rsidRPr="005309BA">
        <w:rPr>
          <w:rFonts w:ascii="Times New Roman" w:eastAsia="Times New Roman" w:hAnsi="Times New Roman"/>
          <w:sz w:val="24"/>
          <w:lang w:eastAsia="ru-RU"/>
        </w:rPr>
        <w:t>Оценка результатов по данному параметру осуществляется через выполнение обучающимися контрольных заданий и упражнений, которые являются выполнимыми и отвечают целям и задачам программного материала.</w:t>
      </w:r>
    </w:p>
    <w:p w:rsidR="00775A55" w:rsidRPr="005309BA" w:rsidRDefault="00775A55" w:rsidP="00775A55">
      <w:pPr>
        <w:pStyle w:val="a8"/>
        <w:spacing w:line="276" w:lineRule="auto"/>
        <w:ind w:firstLine="709"/>
        <w:jc w:val="both"/>
        <w:rPr>
          <w:rFonts w:ascii="Times New Roman" w:eastAsia="Times New Roman" w:hAnsi="Times New Roman"/>
          <w:i/>
          <w:sz w:val="24"/>
          <w:lang w:eastAsia="ru-RU"/>
        </w:rPr>
      </w:pPr>
      <w:r w:rsidRPr="005309BA">
        <w:rPr>
          <w:rFonts w:ascii="Times New Roman" w:eastAsia="Times New Roman" w:hAnsi="Times New Roman"/>
          <w:i/>
          <w:sz w:val="24"/>
          <w:lang w:eastAsia="ru-RU"/>
        </w:rPr>
        <w:t>Музыкально-ритмические способности включают в себя:</w:t>
      </w:r>
    </w:p>
    <w:p w:rsidR="00775A55" w:rsidRPr="005309BA" w:rsidRDefault="00775A55" w:rsidP="00775A55">
      <w:pPr>
        <w:pStyle w:val="a8"/>
        <w:spacing w:line="276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5309BA">
        <w:rPr>
          <w:rFonts w:ascii="Times New Roman" w:eastAsia="Times New Roman" w:hAnsi="Times New Roman"/>
          <w:sz w:val="24"/>
          <w:lang w:eastAsia="ru-RU"/>
        </w:rPr>
        <w:t>- чувство ритма – это способность ощущать музыкальное время и улавливать события, которые происходят в течени</w:t>
      </w:r>
      <w:proofErr w:type="gramStart"/>
      <w:r w:rsidRPr="005309BA">
        <w:rPr>
          <w:rFonts w:ascii="Times New Roman" w:eastAsia="Times New Roman" w:hAnsi="Times New Roman"/>
          <w:sz w:val="24"/>
          <w:lang w:eastAsia="ru-RU"/>
        </w:rPr>
        <w:t>и</w:t>
      </w:r>
      <w:proofErr w:type="gramEnd"/>
      <w:r w:rsidRPr="005309BA">
        <w:rPr>
          <w:rFonts w:ascii="Times New Roman" w:eastAsia="Times New Roman" w:hAnsi="Times New Roman"/>
          <w:sz w:val="24"/>
          <w:lang w:eastAsia="ru-RU"/>
        </w:rPr>
        <w:t xml:space="preserve"> этого времени. Чувство музыкального ритма – это комплексная способность, включающая в себя восприятие, понимание, исполнение, созидание ритмической стороны музыкальных образов.</w:t>
      </w:r>
    </w:p>
    <w:p w:rsidR="00775A55" w:rsidRPr="005309BA" w:rsidRDefault="00775A55" w:rsidP="00775A55">
      <w:pPr>
        <w:pStyle w:val="a8"/>
        <w:spacing w:line="276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5309BA">
        <w:rPr>
          <w:rFonts w:ascii="Times New Roman" w:eastAsia="Times New Roman" w:hAnsi="Times New Roman"/>
          <w:sz w:val="24"/>
          <w:lang w:eastAsia="ru-RU"/>
        </w:rPr>
        <w:t>- музыкально-ритмическая координация – это умение согласовывать движения частей тела во времени пространстве под музыку.</w:t>
      </w:r>
    </w:p>
    <w:p w:rsidR="00775A55" w:rsidRPr="005309BA" w:rsidRDefault="00775A55" w:rsidP="00775A55">
      <w:pPr>
        <w:pStyle w:val="a8"/>
        <w:spacing w:line="276" w:lineRule="auto"/>
        <w:ind w:firstLine="709"/>
        <w:jc w:val="both"/>
        <w:rPr>
          <w:rFonts w:ascii="Times New Roman" w:eastAsia="Times New Roman" w:hAnsi="Times New Roman"/>
          <w:i/>
          <w:sz w:val="24"/>
          <w:lang w:eastAsia="ru-RU"/>
        </w:rPr>
      </w:pPr>
      <w:r w:rsidRPr="005309BA">
        <w:rPr>
          <w:rFonts w:ascii="Times New Roman" w:eastAsia="Times New Roman" w:hAnsi="Times New Roman"/>
          <w:i/>
          <w:sz w:val="24"/>
          <w:lang w:eastAsia="ru-RU"/>
        </w:rPr>
        <w:t>Сценическая культура включает в себя:</w:t>
      </w:r>
    </w:p>
    <w:p w:rsidR="00775A55" w:rsidRPr="005309BA" w:rsidRDefault="00775A55" w:rsidP="00775A55">
      <w:pPr>
        <w:pStyle w:val="a8"/>
        <w:spacing w:line="276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5309BA">
        <w:rPr>
          <w:rFonts w:ascii="Times New Roman" w:eastAsia="Times New Roman" w:hAnsi="Times New Roman"/>
          <w:sz w:val="24"/>
          <w:lang w:eastAsia="ru-RU"/>
        </w:rPr>
        <w:t>Эмоциональную выразительность - это умение красиво и понятно для окружающих выражать свои эмоции и чувства. Как правило, эмоциональная выразительность окружающими оценивается положительно: выразительность делает человека понятным, а общение с ним интересным. Эмоциональная выразительность зависит в первую очередь от уровня развития мимики, степени развития пластики тела человека, использования им выразительных движений, богатства жестов, темперамента, энергетики человека. Создание сценического образа. Танец, лишенный образности, сводиться к голой технике, к бессмысленным комбинациям движений. В образном же танце техника одухотворяется, становится выразительным средством, помогает раскрытию содержания.</w:t>
      </w:r>
    </w:p>
    <w:p w:rsidR="00775A55" w:rsidRPr="005309BA" w:rsidRDefault="00775A55" w:rsidP="00775A55">
      <w:pPr>
        <w:pStyle w:val="a8"/>
        <w:widowControl/>
        <w:suppressAutoHyphens w:val="0"/>
        <w:spacing w:line="276" w:lineRule="auto"/>
        <w:ind w:firstLine="709"/>
        <w:jc w:val="both"/>
        <w:rPr>
          <w:rFonts w:ascii="Times New Roman" w:eastAsia="Times New Roman" w:hAnsi="Times New Roman"/>
          <w:b/>
          <w:sz w:val="24"/>
          <w:lang w:eastAsia="ru-RU"/>
        </w:rPr>
      </w:pPr>
      <w:r w:rsidRPr="005309BA">
        <w:rPr>
          <w:rFonts w:ascii="Times New Roman" w:eastAsia="Times New Roman" w:hAnsi="Times New Roman"/>
          <w:b/>
          <w:sz w:val="24"/>
          <w:lang w:eastAsia="ru-RU"/>
        </w:rPr>
        <w:t>Методическое и дидактическое обеспечение программы</w:t>
      </w:r>
    </w:p>
    <w:p w:rsidR="00775A55" w:rsidRPr="005309BA" w:rsidRDefault="00775A55" w:rsidP="00775A55">
      <w:pPr>
        <w:pStyle w:val="a8"/>
        <w:spacing w:line="276" w:lineRule="auto"/>
        <w:ind w:firstLine="709"/>
        <w:jc w:val="both"/>
        <w:rPr>
          <w:rFonts w:ascii="Times New Roman" w:eastAsia="Times New Roman" w:hAnsi="Times New Roman"/>
          <w:b/>
          <w:sz w:val="24"/>
          <w:lang w:eastAsia="ru-RU"/>
        </w:rPr>
      </w:pPr>
      <w:r w:rsidRPr="005309BA">
        <w:rPr>
          <w:rFonts w:ascii="Times New Roman" w:eastAsia="Times New Roman" w:hAnsi="Times New Roman"/>
          <w:sz w:val="24"/>
          <w:lang w:eastAsia="ru-RU"/>
        </w:rPr>
        <w:t xml:space="preserve">Методическое обеспечение образовательной программы включает в себя следующие компоненты: педагогические аспекты творческой деятельности; </w:t>
      </w:r>
      <w:proofErr w:type="spellStart"/>
      <w:r w:rsidRPr="005309BA">
        <w:rPr>
          <w:rFonts w:ascii="Times New Roman" w:eastAsia="Times New Roman" w:hAnsi="Times New Roman"/>
          <w:sz w:val="24"/>
          <w:lang w:eastAsia="ru-RU"/>
        </w:rPr>
        <w:t>этнопедагогический</w:t>
      </w:r>
      <w:proofErr w:type="spellEnd"/>
      <w:r w:rsidRPr="005309BA">
        <w:rPr>
          <w:rFonts w:ascii="Times New Roman" w:eastAsia="Times New Roman" w:hAnsi="Times New Roman"/>
          <w:sz w:val="24"/>
          <w:lang w:eastAsia="ru-RU"/>
        </w:rPr>
        <w:t xml:space="preserve"> подход к обучению, воспитанию и развитию; методы развития межличностного общения в коллективе; методы создания художественной среды средствами хореографии; интеграцию в процессе создания коллективного творческого продукта танцевального коллектива.</w:t>
      </w:r>
    </w:p>
    <w:p w:rsidR="00775A55" w:rsidRPr="005309BA" w:rsidRDefault="00775A55" w:rsidP="00775A55">
      <w:pPr>
        <w:pStyle w:val="a8"/>
        <w:widowControl/>
        <w:suppressAutoHyphens w:val="0"/>
        <w:spacing w:line="276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5309BA">
        <w:rPr>
          <w:rFonts w:ascii="Times New Roman" w:eastAsia="Times New Roman" w:hAnsi="Times New Roman"/>
          <w:sz w:val="24"/>
          <w:lang w:eastAsia="ru-RU"/>
        </w:rPr>
        <w:lastRenderedPageBreak/>
        <w:t>В программе представлены различные разделы, которые объединяет постановочная и концертная деятельность, позволяющая учебно-воспитательному процессу быть более привлекательным, повышает эмоциональный фон занятий, способствует развитию мышления, воображения и творческих способностей.</w:t>
      </w:r>
    </w:p>
    <w:p w:rsidR="00775A55" w:rsidRPr="005309BA" w:rsidRDefault="00775A55" w:rsidP="00775A55">
      <w:pPr>
        <w:pStyle w:val="a8"/>
        <w:widowControl/>
        <w:suppressAutoHyphens w:val="0"/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5309BA">
        <w:rPr>
          <w:rFonts w:ascii="Times New Roman" w:hAnsi="Times New Roman"/>
          <w:b/>
          <w:sz w:val="24"/>
        </w:rPr>
        <w:t>Дидактический материал</w:t>
      </w:r>
      <w:r w:rsidRPr="005309BA">
        <w:rPr>
          <w:rFonts w:ascii="Times New Roman" w:hAnsi="Times New Roman"/>
          <w:sz w:val="24"/>
        </w:rPr>
        <w:t xml:space="preserve"> – аудиозаписи, соответствующие программе и танцевальному репертуару. В качестве технического оснащения на каждом занятии используется планшет  программа </w:t>
      </w:r>
      <w:r w:rsidRPr="005309BA">
        <w:rPr>
          <w:rFonts w:ascii="Times New Roman" w:hAnsi="Times New Roman"/>
          <w:sz w:val="24"/>
          <w:lang w:val="en-US"/>
        </w:rPr>
        <w:t>DJ</w:t>
      </w:r>
      <w:r w:rsidRPr="005309BA">
        <w:rPr>
          <w:rFonts w:ascii="Times New Roman" w:hAnsi="Times New Roman"/>
          <w:sz w:val="24"/>
        </w:rPr>
        <w:t xml:space="preserve"> для изменения ритма. На занятиях по получению теоретических знаний в области танцевального искусства может использоваться видео аппаратура.</w:t>
      </w:r>
    </w:p>
    <w:p w:rsidR="00BB310B" w:rsidRPr="005309BA" w:rsidRDefault="00BB310B" w:rsidP="00775A55">
      <w:pPr>
        <w:spacing w:after="0"/>
        <w:jc w:val="both"/>
        <w:rPr>
          <w:rStyle w:val="a6"/>
          <w:rFonts w:eastAsia="Courier New"/>
          <w:b w:val="0"/>
          <w:i w:val="0"/>
          <w:sz w:val="24"/>
          <w:szCs w:val="24"/>
          <w:lang w:val="ru-RU"/>
        </w:rPr>
      </w:pPr>
    </w:p>
    <w:p w:rsidR="00BB310B" w:rsidRPr="005309BA" w:rsidRDefault="00BB310B" w:rsidP="00775A55">
      <w:pPr>
        <w:spacing w:after="0"/>
        <w:jc w:val="both"/>
        <w:rPr>
          <w:rStyle w:val="a6"/>
          <w:rFonts w:eastAsia="Courier New"/>
          <w:b w:val="0"/>
          <w:i w:val="0"/>
          <w:sz w:val="24"/>
          <w:szCs w:val="24"/>
          <w:lang w:val="ru-RU"/>
        </w:rPr>
      </w:pPr>
    </w:p>
    <w:p w:rsidR="00BB310B" w:rsidRPr="005309BA" w:rsidRDefault="00BB310B" w:rsidP="00BB31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9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Конспект занятия </w:t>
      </w:r>
    </w:p>
    <w:p w:rsidR="00BB310B" w:rsidRPr="005309BA" w:rsidRDefault="00BB310B" w:rsidP="00BB31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10B" w:rsidRPr="005309BA" w:rsidRDefault="00BB310B" w:rsidP="00BB31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9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«Медленный вальс. Самба, Ча-ча-ча»</w:t>
      </w:r>
    </w:p>
    <w:p w:rsidR="00BB310B" w:rsidRPr="005309BA" w:rsidRDefault="00BB310B" w:rsidP="00BB310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10B" w:rsidRPr="005309BA" w:rsidRDefault="00BB310B" w:rsidP="00BB310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BB310B" w:rsidRPr="005309BA" w:rsidRDefault="00BB310B" w:rsidP="00BB310B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хореографии танцев медленный вальс, Самба, ча-ча-ча. </w:t>
      </w:r>
    </w:p>
    <w:p w:rsidR="00BB310B" w:rsidRPr="005309BA" w:rsidRDefault="00BB310B" w:rsidP="00BB310B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силы и точности ног и рук на базовых движениях танцев</w:t>
      </w:r>
    </w:p>
    <w:p w:rsidR="00BB310B" w:rsidRPr="005309BA" w:rsidRDefault="00BB310B" w:rsidP="00BB310B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 внимание учеников на музыкальность и осанку во время исполнения танцев.</w:t>
      </w:r>
    </w:p>
    <w:p w:rsidR="00BB310B" w:rsidRPr="005309BA" w:rsidRDefault="00BB310B" w:rsidP="00BB310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B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урока:</w:t>
      </w:r>
    </w:p>
    <w:p w:rsidR="00BB310B" w:rsidRPr="005309BA" w:rsidRDefault="00BB310B" w:rsidP="00BB310B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Построение. Поклон.</w:t>
      </w:r>
    </w:p>
    <w:p w:rsidR="00BB310B" w:rsidRPr="005309BA" w:rsidRDefault="00BB310B" w:rsidP="00BB310B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Разминка.</w:t>
      </w:r>
    </w:p>
    <w:p w:rsidR="00BB310B" w:rsidRPr="005309BA" w:rsidRDefault="00BB310B" w:rsidP="00BB310B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Исполнение базовых хореографических движений: </w:t>
      </w:r>
      <w:proofErr w:type="spellStart"/>
      <w:r w:rsidRPr="005309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реливе</w:t>
      </w:r>
      <w:proofErr w:type="spellEnd"/>
      <w:r w:rsidRPr="00530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батман </w:t>
      </w:r>
      <w:proofErr w:type="spellStart"/>
      <w:r w:rsidRPr="005309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тандю</w:t>
      </w:r>
      <w:proofErr w:type="spellEnd"/>
      <w:r w:rsidRPr="00530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гранд батман</w:t>
      </w:r>
    </w:p>
    <w:p w:rsidR="00BB310B" w:rsidRPr="005309BA" w:rsidRDefault="00BB310B" w:rsidP="00BB310B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Медленный вальс маленький квадрат под счет и под музыку, контроль высокого подъема на носочки. Исполнение по одному под счет, затем под основной ритм.</w:t>
      </w:r>
    </w:p>
    <w:p w:rsidR="00BB310B" w:rsidRPr="005309BA" w:rsidRDefault="00BB310B" w:rsidP="00BB310B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вариации медленного вальса</w:t>
      </w:r>
    </w:p>
    <w:p w:rsidR="00BB310B" w:rsidRPr="005309BA" w:rsidRDefault="00BB310B" w:rsidP="00BB310B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Силовые упражнения.</w:t>
      </w:r>
    </w:p>
    <w:p w:rsidR="00BB310B" w:rsidRPr="005309BA" w:rsidRDefault="00BB310B" w:rsidP="00BB310B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Самба Отработка висков под счет и под медленный ритм, отработка стоп подъема на носочки и спуска в коленках</w:t>
      </w:r>
    </w:p>
    <w:p w:rsidR="00BB310B" w:rsidRPr="005309BA" w:rsidRDefault="00BB310B" w:rsidP="00BB310B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самбы в полный ритм</w:t>
      </w:r>
    </w:p>
    <w:p w:rsidR="00BB310B" w:rsidRPr="005309BA" w:rsidRDefault="00BB310B" w:rsidP="00BB310B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B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гибкость и растяжку.</w:t>
      </w:r>
    </w:p>
    <w:p w:rsidR="00BB310B" w:rsidRPr="005309BA" w:rsidRDefault="00BB310B" w:rsidP="00BB310B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Ча-ча-ча. Основной ход отработка выпрямления коленок на момент </w:t>
      </w:r>
      <w:proofErr w:type="spellStart"/>
      <w:r w:rsidRPr="005309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наступания</w:t>
      </w:r>
      <w:proofErr w:type="spellEnd"/>
      <w:r w:rsidRPr="00530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вытягивания носка на счет раз.</w:t>
      </w:r>
    </w:p>
    <w:p w:rsidR="00BB310B" w:rsidRPr="005309BA" w:rsidRDefault="00BB310B" w:rsidP="00BB310B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Повторение танца ча-ча-ча основной ход и </w:t>
      </w:r>
      <w:proofErr w:type="spellStart"/>
      <w:r w:rsidRPr="005309BA">
        <w:rPr>
          <w:rFonts w:ascii="Times New Roman" w:eastAsia="Times New Roman" w:hAnsi="Times New Roman" w:cs="Times New Roman"/>
          <w:sz w:val="24"/>
          <w:szCs w:val="24"/>
          <w:lang w:eastAsia="ru-RU"/>
        </w:rPr>
        <w:t>нью-йорк</w:t>
      </w:r>
      <w:proofErr w:type="spellEnd"/>
      <w:r w:rsidRPr="005309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310B" w:rsidRPr="005309BA" w:rsidRDefault="00BB310B" w:rsidP="00BB310B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Построение. Подведение итогов урока. Поклон.</w:t>
      </w:r>
    </w:p>
    <w:p w:rsidR="00BB310B" w:rsidRPr="005309BA" w:rsidRDefault="00BB310B" w:rsidP="005309BA">
      <w:pPr>
        <w:pStyle w:val="c1"/>
        <w:rPr>
          <w:b/>
        </w:rPr>
      </w:pPr>
    </w:p>
    <w:p w:rsidR="00BB310B" w:rsidRPr="005309BA" w:rsidRDefault="00BB310B" w:rsidP="005309BA">
      <w:pPr>
        <w:pStyle w:val="c1"/>
        <w:rPr>
          <w:b/>
        </w:rPr>
      </w:pPr>
      <w:r w:rsidRPr="005309BA">
        <w:rPr>
          <w:b/>
        </w:rPr>
        <w:lastRenderedPageBreak/>
        <w:t>План-конспект открытого занятия</w:t>
      </w:r>
    </w:p>
    <w:p w:rsidR="00BB310B" w:rsidRPr="005309BA" w:rsidRDefault="00BB310B" w:rsidP="00BB310B">
      <w:pPr>
        <w:pStyle w:val="a7"/>
        <w:rPr>
          <w:b/>
        </w:rPr>
      </w:pPr>
      <w:bookmarkStart w:id="0" w:name="_GoBack"/>
      <w:bookmarkEnd w:id="0"/>
      <w:r w:rsidRPr="005309BA">
        <w:rPr>
          <w:b/>
          <w:bCs/>
          <w:iCs/>
        </w:rPr>
        <w:t>Цели</w:t>
      </w:r>
      <w:r w:rsidRPr="005309BA">
        <w:rPr>
          <w:b/>
          <w:bCs/>
        </w:rPr>
        <w:t>.</w:t>
      </w:r>
    </w:p>
    <w:p w:rsidR="00BB310B" w:rsidRPr="005309BA" w:rsidRDefault="00BB310B" w:rsidP="00BB310B">
      <w:pPr>
        <w:pStyle w:val="a7"/>
        <w:jc w:val="both"/>
      </w:pPr>
      <w:r w:rsidRPr="005309BA">
        <w:rPr>
          <w:b/>
          <w:bCs/>
        </w:rPr>
        <w:t>Обучающие:</w:t>
      </w:r>
      <w:r w:rsidRPr="005309BA">
        <w:t xml:space="preserve">  повторить и закрепить, ранее пройденный материал (комплекс хореографических упражнений); формировать движенческие навыки, показать как танец, движение, способствует сохранению физического здоровья и психофизического состояния.</w:t>
      </w:r>
    </w:p>
    <w:p w:rsidR="00BB310B" w:rsidRPr="005309BA" w:rsidRDefault="00BB310B" w:rsidP="00BB310B">
      <w:pPr>
        <w:pStyle w:val="a7"/>
        <w:jc w:val="both"/>
      </w:pPr>
      <w:r w:rsidRPr="005309BA">
        <w:rPr>
          <w:b/>
          <w:bCs/>
        </w:rPr>
        <w:t>Развивающие:</w:t>
      </w:r>
      <w:r w:rsidRPr="005309BA">
        <w:t xml:space="preserve">  совершенствовать навыки выполнения </w:t>
      </w:r>
      <w:proofErr w:type="gramStart"/>
      <w:r w:rsidRPr="005309BA">
        <w:t>ритмических упражнений</w:t>
      </w:r>
      <w:proofErr w:type="gramEnd"/>
      <w:r w:rsidRPr="005309BA">
        <w:t xml:space="preserve"> в рамках пройденных музыкальных форм; формировать умения, позволяющие использовать на практике полученные знания; развивать творческое воображение у учащихся, совершенствовать навыки творческого самовыражения. Укреплять психическое и физическое здоровье средствами спортивного танца, формировать правильную осанку, походку; развивать общую и мелкую моторику, снижать психологическое напряжение в процессе движения.</w:t>
      </w:r>
    </w:p>
    <w:p w:rsidR="00BB310B" w:rsidRPr="005309BA" w:rsidRDefault="00BB310B" w:rsidP="00BB310B">
      <w:pPr>
        <w:pStyle w:val="a7"/>
        <w:jc w:val="both"/>
      </w:pPr>
      <w:r w:rsidRPr="005309BA">
        <w:rPr>
          <w:b/>
          <w:bCs/>
        </w:rPr>
        <w:t>Воспитывающие:</w:t>
      </w:r>
      <w:r w:rsidRPr="005309BA">
        <w:t xml:space="preserve">  воспитывать интерес к занятиям, эстетический вкус (умение видеть красоту движения в танце), воспитывать чувство коллективизма, воспитывать доверие к себе и веру в себя.</w:t>
      </w:r>
    </w:p>
    <w:p w:rsidR="00BB310B" w:rsidRPr="005309BA" w:rsidRDefault="00BB310B" w:rsidP="00BB310B">
      <w:pPr>
        <w:pStyle w:val="a7"/>
      </w:pPr>
      <w:r w:rsidRPr="005309BA">
        <w:rPr>
          <w:b/>
          <w:bCs/>
        </w:rPr>
        <w:t>Задачи:</w:t>
      </w:r>
    </w:p>
    <w:p w:rsidR="00BB310B" w:rsidRPr="005309BA" w:rsidRDefault="00BB310B" w:rsidP="00BB310B">
      <w:pPr>
        <w:pStyle w:val="a7"/>
        <w:spacing w:before="0" w:beforeAutospacing="0" w:after="0" w:afterAutospacing="0"/>
      </w:pPr>
      <w:r w:rsidRPr="005309BA">
        <w:t>1.Изучение и закрепление техники исполнения элементов и танцевальных связок «Ча-Ча-ча» в определенной последовательности;</w:t>
      </w:r>
    </w:p>
    <w:p w:rsidR="00BB310B" w:rsidRPr="005309BA" w:rsidRDefault="00BB310B" w:rsidP="00BB310B">
      <w:pPr>
        <w:pStyle w:val="a7"/>
        <w:spacing w:before="0" w:beforeAutospacing="0" w:after="0" w:afterAutospacing="0"/>
      </w:pPr>
      <w:r w:rsidRPr="005309BA">
        <w:t>2. Привитие необходимых двигательных навыков, памяти, внимания.</w:t>
      </w:r>
    </w:p>
    <w:p w:rsidR="00BB310B" w:rsidRPr="005309BA" w:rsidRDefault="00BB310B" w:rsidP="00BB310B">
      <w:pPr>
        <w:pStyle w:val="a7"/>
        <w:spacing w:before="0" w:beforeAutospacing="0" w:after="0" w:afterAutospacing="0"/>
      </w:pPr>
      <w:r w:rsidRPr="005309BA">
        <w:t>3. Научить исполнять основные движения танца «Ча-Ча-ча»;</w:t>
      </w:r>
    </w:p>
    <w:p w:rsidR="00BB310B" w:rsidRPr="005309BA" w:rsidRDefault="00BB310B" w:rsidP="00BB310B">
      <w:pPr>
        <w:pStyle w:val="a7"/>
        <w:spacing w:before="0" w:beforeAutospacing="0" w:after="0" w:afterAutospacing="0"/>
      </w:pPr>
      <w:r w:rsidRPr="005309BA">
        <w:t xml:space="preserve">4. Отработать элементы взаимодействия </w:t>
      </w:r>
      <w:proofErr w:type="gramStart"/>
      <w:r w:rsidRPr="005309BA">
        <w:t>танцующих</w:t>
      </w:r>
      <w:proofErr w:type="gramEnd"/>
      <w:r w:rsidRPr="005309BA">
        <w:t xml:space="preserve"> в паре;</w:t>
      </w:r>
    </w:p>
    <w:p w:rsidR="00BB310B" w:rsidRPr="005309BA" w:rsidRDefault="00BB310B" w:rsidP="00BB310B">
      <w:pPr>
        <w:pStyle w:val="a7"/>
        <w:spacing w:before="0" w:beforeAutospacing="0" w:after="0" w:afterAutospacing="0"/>
      </w:pPr>
      <w:r w:rsidRPr="005309BA">
        <w:t>5. Развивать координацию движений, общую физическую подготовку.</w:t>
      </w:r>
    </w:p>
    <w:p w:rsidR="00BB310B" w:rsidRPr="005309BA" w:rsidRDefault="00BB310B" w:rsidP="00BB310B">
      <w:pPr>
        <w:pStyle w:val="a7"/>
        <w:spacing w:before="0" w:beforeAutospacing="0" w:after="0" w:afterAutospacing="0"/>
        <w:rPr>
          <w:b/>
        </w:rPr>
      </w:pPr>
    </w:p>
    <w:p w:rsidR="00BB310B" w:rsidRPr="005309BA" w:rsidRDefault="00BB310B" w:rsidP="00BB310B">
      <w:pPr>
        <w:pStyle w:val="a7"/>
        <w:spacing w:before="0" w:beforeAutospacing="0" w:after="0" w:afterAutospacing="0"/>
      </w:pPr>
      <w:r w:rsidRPr="005309BA">
        <w:rPr>
          <w:b/>
        </w:rPr>
        <w:t>Оборудование:</w:t>
      </w:r>
      <w:r w:rsidRPr="005309BA">
        <w:rPr>
          <w:rStyle w:val="c0"/>
        </w:rPr>
        <w:t> аудиоколонка</w:t>
      </w:r>
    </w:p>
    <w:p w:rsidR="00BB310B" w:rsidRPr="005309BA" w:rsidRDefault="00BB310B" w:rsidP="00BB310B">
      <w:pPr>
        <w:pStyle w:val="a7"/>
      </w:pPr>
      <w:r w:rsidRPr="005309BA">
        <w:rPr>
          <w:b/>
          <w:bCs/>
        </w:rPr>
        <w:t>Вводная часть.</w:t>
      </w:r>
    </w:p>
    <w:p w:rsidR="00BB310B" w:rsidRPr="005309BA" w:rsidRDefault="00BB310B" w:rsidP="00BB310B">
      <w:pPr>
        <w:pStyle w:val="a7"/>
        <w:spacing w:before="0" w:beforeAutospacing="0" w:after="0" w:afterAutospacing="0"/>
      </w:pPr>
      <w:r w:rsidRPr="005309BA">
        <w:t>Приглашение обучающихся в зал и расстановка их по свободным местам;</w:t>
      </w:r>
    </w:p>
    <w:p w:rsidR="00BB310B" w:rsidRPr="005309BA" w:rsidRDefault="00BB310B" w:rsidP="00BB310B">
      <w:pPr>
        <w:pStyle w:val="a7"/>
        <w:spacing w:before="0" w:beforeAutospacing="0" w:after="0" w:afterAutospacing="0"/>
      </w:pPr>
      <w:r w:rsidRPr="005309BA">
        <w:t>Приветствие.</w:t>
      </w:r>
    </w:p>
    <w:p w:rsidR="00BB310B" w:rsidRPr="005309BA" w:rsidRDefault="00BB310B" w:rsidP="00BB310B">
      <w:pPr>
        <w:pStyle w:val="a7"/>
        <w:spacing w:before="0" w:beforeAutospacing="0" w:after="0" w:afterAutospacing="0"/>
      </w:pPr>
      <w:r w:rsidRPr="005309BA">
        <w:t>Подготовительная часть. Повторение:</w:t>
      </w:r>
    </w:p>
    <w:p w:rsidR="00BB310B" w:rsidRPr="005309BA" w:rsidRDefault="00BB310B" w:rsidP="00BB310B">
      <w:pPr>
        <w:pStyle w:val="a7"/>
        <w:spacing w:before="0" w:beforeAutospacing="0" w:after="0" w:afterAutospacing="0"/>
      </w:pPr>
      <w:r w:rsidRPr="005309BA">
        <w:t>1. разминка (выполнение упражнений на разогрев мышц тела);</w:t>
      </w:r>
    </w:p>
    <w:p w:rsidR="00BB310B" w:rsidRPr="005309BA" w:rsidRDefault="00BB310B" w:rsidP="00BB310B">
      <w:pPr>
        <w:pStyle w:val="a7"/>
        <w:spacing w:before="0" w:beforeAutospacing="0" w:after="0" w:afterAutospacing="0"/>
      </w:pPr>
    </w:p>
    <w:p w:rsidR="00BB310B" w:rsidRPr="005309BA" w:rsidRDefault="00BB310B" w:rsidP="00BB310B">
      <w:pPr>
        <w:pStyle w:val="a7"/>
        <w:spacing w:before="0" w:beforeAutospacing="0" w:after="0" w:afterAutospacing="0"/>
        <w:rPr>
          <w:b/>
        </w:rPr>
      </w:pPr>
      <w:r w:rsidRPr="005309BA">
        <w:rPr>
          <w:b/>
        </w:rPr>
        <w:t>2. Основная часть.</w:t>
      </w:r>
    </w:p>
    <w:p w:rsidR="00BB310B" w:rsidRPr="005309BA" w:rsidRDefault="00BB310B" w:rsidP="00BB310B">
      <w:pPr>
        <w:pStyle w:val="c1"/>
        <w:rPr>
          <w:b/>
        </w:rPr>
      </w:pPr>
      <w:r w:rsidRPr="005309BA">
        <w:rPr>
          <w:rStyle w:val="c12"/>
          <w:b/>
        </w:rPr>
        <w:t>Знакомство с  историей происхождения танца ча-ча-ча.(10 мин.)</w:t>
      </w:r>
    </w:p>
    <w:p w:rsidR="00BB310B" w:rsidRPr="005309BA" w:rsidRDefault="00BB310B" w:rsidP="00BB310B">
      <w:pPr>
        <w:pStyle w:val="c1"/>
        <w:spacing w:before="0" w:beforeAutospacing="0" w:after="0" w:afterAutospacing="0" w:line="276" w:lineRule="auto"/>
        <w:jc w:val="both"/>
      </w:pPr>
      <w:r w:rsidRPr="005309BA">
        <w:rPr>
          <w:rStyle w:val="c0"/>
        </w:rPr>
        <w:t>«Ча-ча-ча» – это очень игривый, веселый и невероятно эффектный латиноамериканский танец, который обладает своим характером и очень  положительной зажигательной энергетикой</w:t>
      </w:r>
      <w:proofErr w:type="gramStart"/>
      <w:r w:rsidRPr="005309BA">
        <w:rPr>
          <w:rStyle w:val="c0"/>
        </w:rPr>
        <w:t xml:space="preserve"> .</w:t>
      </w:r>
      <w:proofErr w:type="gramEnd"/>
      <w:r w:rsidRPr="005309BA">
        <w:rPr>
          <w:rStyle w:val="c0"/>
        </w:rPr>
        <w:t>«Ча-ча-ча» довольно быстрый танец по темпу. Название танца напоминает четкий звук маракасов, характерный для кубинских мелодий.</w:t>
      </w:r>
    </w:p>
    <w:p w:rsidR="00BB310B" w:rsidRPr="005309BA" w:rsidRDefault="00BB310B" w:rsidP="00BB310B">
      <w:pPr>
        <w:pStyle w:val="c1"/>
        <w:spacing w:before="0" w:beforeAutospacing="0" w:after="0" w:afterAutospacing="0" w:line="276" w:lineRule="auto"/>
        <w:jc w:val="both"/>
      </w:pPr>
      <w:r w:rsidRPr="005309BA">
        <w:rPr>
          <w:rStyle w:val="c27"/>
        </w:rPr>
        <w:t>Ча-ча-ча – молодой танец, он возник в 50-х годах прошлого века.</w:t>
      </w:r>
      <w:r w:rsidRPr="005309BA">
        <w:rPr>
          <w:rStyle w:val="c0"/>
        </w:rPr>
        <w:t xml:space="preserve"> Родиной танца является Куба. </w:t>
      </w:r>
      <w:r w:rsidRPr="005309BA">
        <w:rPr>
          <w:rStyle w:val="c27"/>
        </w:rPr>
        <w:t xml:space="preserve">Как появилось название «ча-ча-ча» -  версий существует множество. </w:t>
      </w:r>
    </w:p>
    <w:p w:rsidR="00BB310B" w:rsidRPr="005309BA" w:rsidRDefault="00BB310B" w:rsidP="00BB310B">
      <w:pPr>
        <w:pStyle w:val="c1"/>
        <w:spacing w:before="0" w:beforeAutospacing="0" w:after="0" w:afterAutospacing="0" w:line="276" w:lineRule="auto"/>
        <w:jc w:val="both"/>
      </w:pPr>
      <w:r w:rsidRPr="005309BA">
        <w:rPr>
          <w:rStyle w:val="c0"/>
        </w:rPr>
        <w:t xml:space="preserve">Название танца связывают с растением, чьи стручки называются </w:t>
      </w:r>
      <w:proofErr w:type="spellStart"/>
      <w:proofErr w:type="gramStart"/>
      <w:r w:rsidRPr="005309BA">
        <w:rPr>
          <w:rStyle w:val="c0"/>
        </w:rPr>
        <w:t>ча-ча</w:t>
      </w:r>
      <w:proofErr w:type="spellEnd"/>
      <w:proofErr w:type="gramEnd"/>
      <w:r w:rsidRPr="005309BA">
        <w:rPr>
          <w:rStyle w:val="c0"/>
        </w:rPr>
        <w:t xml:space="preserve">. </w:t>
      </w:r>
    </w:p>
    <w:p w:rsidR="00BB310B" w:rsidRPr="005309BA" w:rsidRDefault="00BB310B" w:rsidP="00BB310B">
      <w:pPr>
        <w:pStyle w:val="c1"/>
        <w:spacing w:before="0" w:beforeAutospacing="0" w:after="0" w:afterAutospacing="0" w:line="276" w:lineRule="auto"/>
        <w:jc w:val="both"/>
      </w:pPr>
      <w:r w:rsidRPr="005309BA">
        <w:rPr>
          <w:rStyle w:val="c0"/>
        </w:rPr>
        <w:t>Из них делали простейшие музыкальные инструменты – погремушки, отбивающие ритм.</w:t>
      </w:r>
    </w:p>
    <w:p w:rsidR="00BB310B" w:rsidRPr="005309BA" w:rsidRDefault="00BB310B" w:rsidP="00BB310B">
      <w:pPr>
        <w:pStyle w:val="c1"/>
        <w:spacing w:before="0" w:beforeAutospacing="0" w:after="0" w:afterAutospacing="0" w:line="276" w:lineRule="auto"/>
        <w:jc w:val="both"/>
      </w:pPr>
      <w:r w:rsidRPr="005309BA">
        <w:rPr>
          <w:rStyle w:val="c0"/>
        </w:rPr>
        <w:lastRenderedPageBreak/>
        <w:t>Наиболее точной считают версию, по которой название танца можно сравнить со звуком шагов танцоров. Ритм новой мелодии  понравился танцорам, и они начали импровизировать под нее, следуя аккомпанементу маракас. При этом движения ног издавали звук, напоминающий ча-ча-ча, это и стало названием танца.</w:t>
      </w:r>
    </w:p>
    <w:p w:rsidR="00BB310B" w:rsidRPr="005309BA" w:rsidRDefault="00BB310B" w:rsidP="00BB310B">
      <w:pPr>
        <w:pStyle w:val="c1"/>
        <w:rPr>
          <w:b/>
        </w:rPr>
      </w:pPr>
      <w:r w:rsidRPr="005309BA">
        <w:rPr>
          <w:rStyle w:val="c12"/>
          <w:b/>
        </w:rPr>
        <w:t>Характеристика  музыки  танца ча-ча-ча (размер,  темп, ритм).</w:t>
      </w:r>
    </w:p>
    <w:p w:rsidR="00BB310B" w:rsidRPr="005309BA" w:rsidRDefault="00BB310B" w:rsidP="00BB310B">
      <w:pPr>
        <w:pStyle w:val="c1"/>
        <w:jc w:val="both"/>
      </w:pPr>
      <w:r w:rsidRPr="005309BA">
        <w:rPr>
          <w:rStyle w:val="c0"/>
        </w:rPr>
        <w:t>Танец «ча-ча-ча» произошёл от другого кубинского танца - «</w:t>
      </w:r>
      <w:proofErr w:type="spellStart"/>
      <w:r w:rsidRPr="005309BA">
        <w:rPr>
          <w:rStyle w:val="c0"/>
        </w:rPr>
        <w:t>Мамбо</w:t>
      </w:r>
      <w:proofErr w:type="spellEnd"/>
      <w:r w:rsidRPr="005309BA">
        <w:rPr>
          <w:rStyle w:val="c0"/>
        </w:rPr>
        <w:t>». Это было связано с изменением ритмического рисунка музыки. Музыкальный размер «</w:t>
      </w:r>
      <w:proofErr w:type="spellStart"/>
      <w:r w:rsidRPr="005309BA">
        <w:rPr>
          <w:rStyle w:val="c0"/>
        </w:rPr>
        <w:t>Мамбо</w:t>
      </w:r>
      <w:proofErr w:type="spellEnd"/>
      <w:r w:rsidRPr="005309BA">
        <w:rPr>
          <w:rStyle w:val="c0"/>
        </w:rPr>
        <w:t xml:space="preserve">» - 4/4. В «Ча-ча-ча» 4 счёт разбивается </w:t>
      </w:r>
      <w:proofErr w:type="gramStart"/>
      <w:r w:rsidRPr="005309BA">
        <w:rPr>
          <w:rStyle w:val="c0"/>
        </w:rPr>
        <w:t>пополам</w:t>
      </w:r>
      <w:proofErr w:type="gramEnd"/>
      <w:r w:rsidRPr="005309BA">
        <w:rPr>
          <w:rStyle w:val="c0"/>
        </w:rPr>
        <w:t xml:space="preserve"> и каждая половинка подчёркивается акцентом. В результате получается 5 ударов: 3 медленных и 2 быстрых, поэтому для ребят считаем «раз, два, три – </w:t>
      </w:r>
      <w:proofErr w:type="spellStart"/>
      <w:proofErr w:type="gramStart"/>
      <w:r w:rsidRPr="005309BA">
        <w:rPr>
          <w:rStyle w:val="c0"/>
        </w:rPr>
        <w:t>ча</w:t>
      </w:r>
      <w:proofErr w:type="spellEnd"/>
      <w:r w:rsidRPr="005309BA">
        <w:rPr>
          <w:rStyle w:val="c0"/>
        </w:rPr>
        <w:t xml:space="preserve"> - </w:t>
      </w:r>
      <w:proofErr w:type="spellStart"/>
      <w:r w:rsidRPr="005309BA">
        <w:rPr>
          <w:rStyle w:val="c0"/>
        </w:rPr>
        <w:t>ча</w:t>
      </w:r>
      <w:proofErr w:type="spellEnd"/>
      <w:proofErr w:type="gramEnd"/>
      <w:r w:rsidRPr="005309BA">
        <w:rPr>
          <w:rStyle w:val="c0"/>
        </w:rPr>
        <w:t>».</w:t>
      </w:r>
      <w:r w:rsidRPr="005309BA">
        <w:t xml:space="preserve">   </w:t>
      </w:r>
      <w:r w:rsidRPr="005309BA">
        <w:rPr>
          <w:rStyle w:val="c0"/>
        </w:rPr>
        <w:t xml:space="preserve">Давайте </w:t>
      </w:r>
      <w:proofErr w:type="gramStart"/>
      <w:r w:rsidRPr="005309BA">
        <w:rPr>
          <w:rStyle w:val="c0"/>
        </w:rPr>
        <w:t>прохлопаем</w:t>
      </w:r>
      <w:proofErr w:type="gramEnd"/>
      <w:r w:rsidRPr="005309BA">
        <w:rPr>
          <w:rStyle w:val="c0"/>
        </w:rPr>
        <w:t xml:space="preserve"> ритм музыки ча-ча-ча. А теперь протопаем.</w:t>
      </w:r>
    </w:p>
    <w:p w:rsidR="00BB310B" w:rsidRPr="005309BA" w:rsidRDefault="00BB310B" w:rsidP="00BB310B">
      <w:pPr>
        <w:pStyle w:val="c1"/>
        <w:rPr>
          <w:b/>
        </w:rPr>
      </w:pPr>
      <w:r w:rsidRPr="005309BA">
        <w:rPr>
          <w:rStyle w:val="c12"/>
          <w:b/>
        </w:rPr>
        <w:t>Формирование движенческих навыков, освоение основных и характерных       движений ча-ча-ча. (10 мин.)</w:t>
      </w:r>
    </w:p>
    <w:p w:rsidR="00BB310B" w:rsidRPr="005309BA" w:rsidRDefault="00BB310B" w:rsidP="00BB310B">
      <w:pPr>
        <w:pStyle w:val="c1"/>
      </w:pPr>
      <w:r w:rsidRPr="005309BA">
        <w:rPr>
          <w:rStyle w:val="c0"/>
        </w:rPr>
        <w:t xml:space="preserve">- Приступим к непосредственному изучению основных движений «Ча-ча-ча». </w:t>
      </w:r>
    </w:p>
    <w:p w:rsidR="00BB310B" w:rsidRPr="005309BA" w:rsidRDefault="00BB310B" w:rsidP="00BB310B">
      <w:pPr>
        <w:pStyle w:val="c1"/>
        <w:rPr>
          <w:rStyle w:val="c0"/>
        </w:rPr>
      </w:pPr>
      <w:r w:rsidRPr="005309BA">
        <w:rPr>
          <w:rStyle w:val="c0"/>
        </w:rPr>
        <w:t>Движение №1.</w:t>
      </w:r>
      <w:r w:rsidRPr="005309BA">
        <w:rPr>
          <w:rStyle w:val="c4"/>
        </w:rPr>
        <w:t>Основной шаг ча-ча-ча.</w:t>
      </w:r>
      <w:r w:rsidRPr="005309BA">
        <w:rPr>
          <w:rStyle w:val="c0"/>
        </w:rPr>
        <w:t> </w:t>
      </w:r>
    </w:p>
    <w:p w:rsidR="00BB310B" w:rsidRPr="005309BA" w:rsidRDefault="00BB310B" w:rsidP="00BB310B">
      <w:pPr>
        <w:pStyle w:val="c1"/>
        <w:jc w:val="both"/>
      </w:pPr>
      <w:r w:rsidRPr="005309BA">
        <w:rPr>
          <w:rStyle w:val="c0"/>
        </w:rPr>
        <w:t>Небольшой шаг правой ногой вправ</w:t>
      </w:r>
      <w:proofErr w:type="gramStart"/>
      <w:r w:rsidRPr="005309BA">
        <w:rPr>
          <w:rStyle w:val="c0"/>
        </w:rPr>
        <w:t>о(</w:t>
      </w:r>
      <w:proofErr w:type="spellStart"/>
      <w:proofErr w:type="gramEnd"/>
      <w:r w:rsidRPr="005309BA">
        <w:rPr>
          <w:rStyle w:val="c0"/>
        </w:rPr>
        <w:t>ча</w:t>
      </w:r>
      <w:proofErr w:type="spellEnd"/>
      <w:r w:rsidRPr="005309BA">
        <w:rPr>
          <w:rStyle w:val="c0"/>
        </w:rPr>
        <w:t>), шаг приставка левой(</w:t>
      </w:r>
      <w:proofErr w:type="spellStart"/>
      <w:r w:rsidRPr="005309BA">
        <w:rPr>
          <w:rStyle w:val="c0"/>
        </w:rPr>
        <w:t>ча</w:t>
      </w:r>
      <w:proofErr w:type="spellEnd"/>
      <w:r w:rsidRPr="005309BA">
        <w:rPr>
          <w:rStyle w:val="c0"/>
        </w:rPr>
        <w:t>), шаг правой вправо(раз), левая нога ставиться вперед(два), переноситься тяжесть тела на правую ногу(три). С левой ноги небольшой шаг влев</w:t>
      </w:r>
      <w:proofErr w:type="gramStart"/>
      <w:r w:rsidRPr="005309BA">
        <w:rPr>
          <w:rStyle w:val="c0"/>
        </w:rPr>
        <w:t>о(</w:t>
      </w:r>
      <w:proofErr w:type="spellStart"/>
      <w:proofErr w:type="gramEnd"/>
      <w:r w:rsidRPr="005309BA">
        <w:rPr>
          <w:rStyle w:val="c0"/>
        </w:rPr>
        <w:t>ча</w:t>
      </w:r>
      <w:proofErr w:type="spellEnd"/>
      <w:r w:rsidRPr="005309BA">
        <w:rPr>
          <w:rStyle w:val="c0"/>
        </w:rPr>
        <w:t>), шаг приставка правой (</w:t>
      </w:r>
      <w:proofErr w:type="spellStart"/>
      <w:r w:rsidRPr="005309BA">
        <w:rPr>
          <w:rStyle w:val="c0"/>
        </w:rPr>
        <w:t>ча</w:t>
      </w:r>
      <w:proofErr w:type="spellEnd"/>
      <w:r w:rsidRPr="005309BA">
        <w:rPr>
          <w:rStyle w:val="c0"/>
        </w:rPr>
        <w:t>), шаг левой влево(раз), правая нога ставиться назад(два), переноситься тяжесть тела на левую ногу(три).</w:t>
      </w:r>
    </w:p>
    <w:p w:rsidR="00BB310B" w:rsidRPr="005309BA" w:rsidRDefault="00BB310B" w:rsidP="00BB310B">
      <w:pPr>
        <w:pStyle w:val="c1"/>
        <w:rPr>
          <w:b/>
        </w:rPr>
      </w:pPr>
      <w:r w:rsidRPr="005309BA">
        <w:rPr>
          <w:rStyle w:val="c4"/>
        </w:rPr>
        <w:t xml:space="preserve">Движение №2. </w:t>
      </w:r>
      <w:proofErr w:type="spellStart"/>
      <w:r w:rsidRPr="005309BA">
        <w:rPr>
          <w:rStyle w:val="c4"/>
        </w:rPr>
        <w:t>Нью-йорк</w:t>
      </w:r>
      <w:proofErr w:type="spellEnd"/>
      <w:r w:rsidRPr="005309BA">
        <w:rPr>
          <w:rStyle w:val="c4"/>
        </w:rPr>
        <w:t>.</w:t>
      </w:r>
    </w:p>
    <w:p w:rsidR="00BB310B" w:rsidRPr="005309BA" w:rsidRDefault="00BB310B" w:rsidP="00BB310B">
      <w:pPr>
        <w:pStyle w:val="c1"/>
        <w:jc w:val="both"/>
      </w:pPr>
      <w:r w:rsidRPr="005309BA">
        <w:rPr>
          <w:rStyle w:val="c0"/>
        </w:rPr>
        <w:t>Небольшой шаг правой ногой вправ</w:t>
      </w:r>
      <w:proofErr w:type="gramStart"/>
      <w:r w:rsidRPr="005309BA">
        <w:rPr>
          <w:rStyle w:val="c0"/>
        </w:rPr>
        <w:t>о(</w:t>
      </w:r>
      <w:proofErr w:type="spellStart"/>
      <w:proofErr w:type="gramEnd"/>
      <w:r w:rsidRPr="005309BA">
        <w:rPr>
          <w:rStyle w:val="c0"/>
        </w:rPr>
        <w:t>ча</w:t>
      </w:r>
      <w:proofErr w:type="spellEnd"/>
      <w:r w:rsidRPr="005309BA">
        <w:rPr>
          <w:rStyle w:val="c0"/>
        </w:rPr>
        <w:t>), шаг приставка левой(</w:t>
      </w:r>
      <w:proofErr w:type="spellStart"/>
      <w:r w:rsidRPr="005309BA">
        <w:rPr>
          <w:rStyle w:val="c0"/>
        </w:rPr>
        <w:t>ча</w:t>
      </w:r>
      <w:proofErr w:type="spellEnd"/>
      <w:r w:rsidRPr="005309BA">
        <w:rPr>
          <w:rStyle w:val="c0"/>
        </w:rPr>
        <w:t>), шаг правой вправо(раз), левая нога ставиться вправо под углом 90*(два), тяжесть тела переносим на правую(три). ). С левой ноги небольшой шаг влев</w:t>
      </w:r>
      <w:proofErr w:type="gramStart"/>
      <w:r w:rsidRPr="005309BA">
        <w:rPr>
          <w:rStyle w:val="c0"/>
        </w:rPr>
        <w:t>о(</w:t>
      </w:r>
      <w:proofErr w:type="spellStart"/>
      <w:proofErr w:type="gramEnd"/>
      <w:r w:rsidRPr="005309BA">
        <w:rPr>
          <w:rStyle w:val="c0"/>
        </w:rPr>
        <w:t>ча</w:t>
      </w:r>
      <w:proofErr w:type="spellEnd"/>
      <w:r w:rsidRPr="005309BA">
        <w:rPr>
          <w:rStyle w:val="c0"/>
        </w:rPr>
        <w:t>), шаг приставка правой (</w:t>
      </w:r>
      <w:proofErr w:type="spellStart"/>
      <w:r w:rsidRPr="005309BA">
        <w:rPr>
          <w:rStyle w:val="c0"/>
        </w:rPr>
        <w:t>ча</w:t>
      </w:r>
      <w:proofErr w:type="spellEnd"/>
      <w:r w:rsidRPr="005309BA">
        <w:rPr>
          <w:rStyle w:val="c0"/>
        </w:rPr>
        <w:t>), шаг левой влево(раз), правая нога ставиться влево под углом 90*(два), тяжесть тела переносим на левую(три).</w:t>
      </w:r>
    </w:p>
    <w:p w:rsidR="00BB310B" w:rsidRPr="005309BA" w:rsidRDefault="00BB310B" w:rsidP="00BB310B">
      <w:pPr>
        <w:pStyle w:val="c1"/>
      </w:pPr>
      <w:r w:rsidRPr="005309BA">
        <w:rPr>
          <w:rStyle w:val="c0"/>
        </w:rPr>
        <w:t>Пробуем станцевать эти движения в паре</w:t>
      </w:r>
    </w:p>
    <w:p w:rsidR="00BB310B" w:rsidRPr="005309BA" w:rsidRDefault="00BB310B" w:rsidP="00BB310B">
      <w:pPr>
        <w:pStyle w:val="c1"/>
        <w:rPr>
          <w:b/>
        </w:rPr>
      </w:pPr>
      <w:r w:rsidRPr="005309BA">
        <w:rPr>
          <w:b/>
        </w:rPr>
        <w:t>3. Заключительная часть -  </w:t>
      </w:r>
      <w:r w:rsidRPr="005309BA">
        <w:rPr>
          <w:rStyle w:val="c12"/>
          <w:b/>
        </w:rPr>
        <w:t xml:space="preserve">Рефлексия. </w:t>
      </w:r>
      <w:r w:rsidRPr="005309BA">
        <w:rPr>
          <w:b/>
        </w:rPr>
        <w:t>(5 мин).</w:t>
      </w:r>
    </w:p>
    <w:p w:rsidR="00BB310B" w:rsidRPr="005309BA" w:rsidRDefault="00BB310B" w:rsidP="00BB310B">
      <w:pPr>
        <w:pStyle w:val="c1"/>
        <w:spacing w:before="0" w:beforeAutospacing="0" w:after="0" w:afterAutospacing="0" w:line="276" w:lineRule="auto"/>
      </w:pPr>
      <w:r w:rsidRPr="005309BA">
        <w:rPr>
          <w:rStyle w:val="c12"/>
        </w:rPr>
        <w:t xml:space="preserve">Подведение итогов занятия. </w:t>
      </w:r>
    </w:p>
    <w:p w:rsidR="00BB310B" w:rsidRPr="005309BA" w:rsidRDefault="00BB310B" w:rsidP="00BB310B">
      <w:pPr>
        <w:pStyle w:val="c1"/>
        <w:spacing w:before="0" w:beforeAutospacing="0" w:after="0" w:afterAutospacing="0" w:line="276" w:lineRule="auto"/>
      </w:pPr>
      <w:r w:rsidRPr="005309BA">
        <w:rPr>
          <w:rStyle w:val="c4"/>
        </w:rPr>
        <w:t>С каким танцем вы сегодня познакомились? (ча-ча-ча)</w:t>
      </w:r>
    </w:p>
    <w:p w:rsidR="00BB310B" w:rsidRPr="005309BA" w:rsidRDefault="00BB310B" w:rsidP="00BB310B">
      <w:pPr>
        <w:pStyle w:val="c1"/>
        <w:spacing w:before="0" w:beforeAutospacing="0" w:after="0" w:afterAutospacing="0" w:line="276" w:lineRule="auto"/>
      </w:pPr>
      <w:r w:rsidRPr="005309BA">
        <w:rPr>
          <w:rStyle w:val="c4"/>
        </w:rPr>
        <w:t>- В какой стране он появился? (Куба)</w:t>
      </w:r>
    </w:p>
    <w:p w:rsidR="00BB310B" w:rsidRPr="005309BA" w:rsidRDefault="00BB310B" w:rsidP="00BB310B">
      <w:pPr>
        <w:pStyle w:val="c1"/>
        <w:spacing w:before="0" w:beforeAutospacing="0" w:after="0" w:afterAutospacing="0" w:line="276" w:lineRule="auto"/>
      </w:pPr>
      <w:r w:rsidRPr="005309BA">
        <w:rPr>
          <w:rStyle w:val="c4"/>
        </w:rPr>
        <w:t> - От какого танца он произошел? (</w:t>
      </w:r>
      <w:proofErr w:type="spellStart"/>
      <w:r w:rsidRPr="005309BA">
        <w:rPr>
          <w:rStyle w:val="c4"/>
        </w:rPr>
        <w:t>Мамбо</w:t>
      </w:r>
      <w:proofErr w:type="spellEnd"/>
      <w:r w:rsidRPr="005309BA">
        <w:rPr>
          <w:rStyle w:val="c4"/>
        </w:rPr>
        <w:t>)</w:t>
      </w:r>
    </w:p>
    <w:p w:rsidR="00BB310B" w:rsidRPr="005309BA" w:rsidRDefault="00BB310B" w:rsidP="00BB310B">
      <w:pPr>
        <w:pStyle w:val="c1"/>
        <w:spacing w:before="0" w:beforeAutospacing="0" w:after="0" w:afterAutospacing="0" w:line="276" w:lineRule="auto"/>
      </w:pPr>
      <w:r w:rsidRPr="005309BA">
        <w:rPr>
          <w:rStyle w:val="c4"/>
        </w:rPr>
        <w:t>- Какой счет у танца? Кто похлопает? Кто протопает? А теперь все вместе.</w:t>
      </w:r>
    </w:p>
    <w:p w:rsidR="00BB310B" w:rsidRPr="005309BA" w:rsidRDefault="00BB310B" w:rsidP="00BB310B">
      <w:pPr>
        <w:pStyle w:val="c1"/>
        <w:spacing w:before="0" w:beforeAutospacing="0" w:after="0" w:afterAutospacing="0" w:line="276" w:lineRule="auto"/>
      </w:pPr>
      <w:r w:rsidRPr="005309BA">
        <w:rPr>
          <w:rStyle w:val="c4"/>
        </w:rPr>
        <w:t>  - Что понравилось больше всего?</w:t>
      </w:r>
    </w:p>
    <w:p w:rsidR="00BB310B" w:rsidRPr="005309BA" w:rsidRDefault="00BB310B" w:rsidP="00BB310B">
      <w:pPr>
        <w:pStyle w:val="c1"/>
        <w:spacing w:before="0" w:beforeAutospacing="0" w:after="0" w:afterAutospacing="0" w:line="276" w:lineRule="auto"/>
        <w:rPr>
          <w:rStyle w:val="c12"/>
        </w:rPr>
      </w:pPr>
    </w:p>
    <w:p w:rsidR="00BB310B" w:rsidRPr="005309BA" w:rsidRDefault="00BB310B" w:rsidP="00BB310B">
      <w:pPr>
        <w:pStyle w:val="c1"/>
        <w:spacing w:before="0" w:beforeAutospacing="0" w:after="0" w:afterAutospacing="0" w:line="276" w:lineRule="auto"/>
      </w:pPr>
      <w:r w:rsidRPr="005309BA">
        <w:rPr>
          <w:rStyle w:val="c12"/>
        </w:rPr>
        <w:t>Поклон.</w:t>
      </w:r>
    </w:p>
    <w:p w:rsidR="00BB310B" w:rsidRPr="005309BA" w:rsidRDefault="00BB310B" w:rsidP="00BB310B">
      <w:pPr>
        <w:pStyle w:val="c1"/>
        <w:spacing w:before="0" w:beforeAutospacing="0" w:after="0" w:afterAutospacing="0" w:line="276" w:lineRule="auto"/>
      </w:pPr>
      <w:r w:rsidRPr="005309BA">
        <w:rPr>
          <w:rStyle w:val="c0"/>
        </w:rPr>
        <w:t>Дети выполняют – поклон и выходят из зала.</w:t>
      </w:r>
      <w:r w:rsidRPr="005309BA">
        <w:t xml:space="preserve"> </w:t>
      </w:r>
    </w:p>
    <w:p w:rsidR="00BB310B" w:rsidRPr="00237CCB" w:rsidRDefault="00BB310B" w:rsidP="00775A55">
      <w:pPr>
        <w:spacing w:after="0"/>
        <w:jc w:val="both"/>
        <w:rPr>
          <w:rStyle w:val="a6"/>
          <w:rFonts w:eastAsia="Courier New"/>
          <w:b w:val="0"/>
          <w:i w:val="0"/>
          <w:sz w:val="24"/>
          <w:szCs w:val="24"/>
          <w:lang w:val="ru-RU"/>
        </w:rPr>
      </w:pPr>
    </w:p>
    <w:sectPr w:rsidR="00BB310B" w:rsidRPr="00237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0D"/>
    <w:multiLevelType w:val="hybridMultilevel"/>
    <w:tmpl w:val="FFFFFFFF"/>
    <w:lvl w:ilvl="0" w:tplc="21F4F10C">
      <w:start w:val="1"/>
      <w:numFmt w:val="bullet"/>
      <w:lvlText w:val="в"/>
      <w:lvlJc w:val="left"/>
    </w:lvl>
    <w:lvl w:ilvl="1" w:tplc="0130CEB6">
      <w:start w:val="1"/>
      <w:numFmt w:val="bullet"/>
      <w:lvlText w:val="-"/>
      <w:lvlJc w:val="left"/>
    </w:lvl>
    <w:lvl w:ilvl="2" w:tplc="B784B95A">
      <w:numFmt w:val="decimal"/>
      <w:lvlText w:val=""/>
      <w:lvlJc w:val="left"/>
      <w:rPr>
        <w:rFonts w:cs="Times New Roman"/>
      </w:rPr>
    </w:lvl>
    <w:lvl w:ilvl="3" w:tplc="4DE6E026">
      <w:numFmt w:val="decimal"/>
      <w:lvlText w:val=""/>
      <w:lvlJc w:val="left"/>
      <w:rPr>
        <w:rFonts w:cs="Times New Roman"/>
      </w:rPr>
    </w:lvl>
    <w:lvl w:ilvl="4" w:tplc="D0F84120">
      <w:numFmt w:val="decimal"/>
      <w:lvlText w:val=""/>
      <w:lvlJc w:val="left"/>
      <w:rPr>
        <w:rFonts w:cs="Times New Roman"/>
      </w:rPr>
    </w:lvl>
    <w:lvl w:ilvl="5" w:tplc="F94C942E">
      <w:numFmt w:val="decimal"/>
      <w:lvlText w:val=""/>
      <w:lvlJc w:val="left"/>
      <w:rPr>
        <w:rFonts w:cs="Times New Roman"/>
      </w:rPr>
    </w:lvl>
    <w:lvl w:ilvl="6" w:tplc="538C84B2">
      <w:numFmt w:val="decimal"/>
      <w:lvlText w:val=""/>
      <w:lvlJc w:val="left"/>
      <w:rPr>
        <w:rFonts w:cs="Times New Roman"/>
      </w:rPr>
    </w:lvl>
    <w:lvl w:ilvl="7" w:tplc="12F24410">
      <w:numFmt w:val="decimal"/>
      <w:lvlText w:val=""/>
      <w:lvlJc w:val="left"/>
      <w:rPr>
        <w:rFonts w:cs="Times New Roman"/>
      </w:rPr>
    </w:lvl>
    <w:lvl w:ilvl="8" w:tplc="7C6A8696">
      <w:numFmt w:val="decimal"/>
      <w:lvlText w:val=""/>
      <w:lvlJc w:val="left"/>
      <w:rPr>
        <w:rFonts w:cs="Times New Roman"/>
      </w:rPr>
    </w:lvl>
  </w:abstractNum>
  <w:abstractNum w:abstractNumId="1">
    <w:nsid w:val="083345CA"/>
    <w:multiLevelType w:val="hybridMultilevel"/>
    <w:tmpl w:val="47029B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1E2EE8"/>
    <w:multiLevelType w:val="hybridMultilevel"/>
    <w:tmpl w:val="D2F0F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72793D"/>
    <w:multiLevelType w:val="hybridMultilevel"/>
    <w:tmpl w:val="E23C98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875593"/>
    <w:multiLevelType w:val="hybridMultilevel"/>
    <w:tmpl w:val="018215B2"/>
    <w:lvl w:ilvl="0" w:tplc="48763FC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842"/>
    <w:rsid w:val="000701B8"/>
    <w:rsid w:val="00237CCB"/>
    <w:rsid w:val="002D3842"/>
    <w:rsid w:val="004E1696"/>
    <w:rsid w:val="005309BA"/>
    <w:rsid w:val="00775A55"/>
    <w:rsid w:val="00863BEF"/>
    <w:rsid w:val="00BB310B"/>
    <w:rsid w:val="00F3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342E"/>
    <w:pPr>
      <w:keepNext/>
      <w:widowControl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42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paragraph" w:styleId="a4">
    <w:name w:val="Body Text"/>
    <w:basedOn w:val="a"/>
    <w:link w:val="a5"/>
    <w:uiPriority w:val="1"/>
    <w:qFormat/>
    <w:rsid w:val="00F3342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F3342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6">
    <w:name w:val="Основной текст + Полужирный"/>
    <w:basedOn w:val="a0"/>
    <w:rsid w:val="00F3342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spacing w:val="-10"/>
      <w:sz w:val="28"/>
      <w:szCs w:val="28"/>
      <w:u w:val="none"/>
      <w:shd w:val="clear" w:color="auto" w:fill="FFFFFF"/>
      <w:lang w:val="en-US"/>
    </w:rPr>
  </w:style>
  <w:style w:type="character" w:customStyle="1" w:styleId="10">
    <w:name w:val="Заголовок 1 Знак"/>
    <w:basedOn w:val="a0"/>
    <w:link w:val="1"/>
    <w:uiPriority w:val="9"/>
    <w:rsid w:val="00F3342E"/>
    <w:rPr>
      <w:rFonts w:ascii="Cambria" w:eastAsia="Times New Roman" w:hAnsi="Cambria" w:cs="Times New Roman"/>
      <w:b/>
      <w:bCs/>
      <w:sz w:val="32"/>
      <w:szCs w:val="32"/>
      <w:lang w:eastAsia="ar-SA"/>
    </w:rPr>
  </w:style>
  <w:style w:type="paragraph" w:customStyle="1" w:styleId="c15">
    <w:name w:val="c15"/>
    <w:basedOn w:val="a"/>
    <w:rsid w:val="00237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37CCB"/>
  </w:style>
  <w:style w:type="paragraph" w:customStyle="1" w:styleId="c2">
    <w:name w:val="c2"/>
    <w:basedOn w:val="a"/>
    <w:rsid w:val="00237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37CCB"/>
  </w:style>
  <w:style w:type="character" w:customStyle="1" w:styleId="c5">
    <w:name w:val="c5"/>
    <w:basedOn w:val="a0"/>
    <w:rsid w:val="00237CCB"/>
  </w:style>
  <w:style w:type="paragraph" w:styleId="a7">
    <w:name w:val="Normal (Web)"/>
    <w:basedOn w:val="a"/>
    <w:uiPriority w:val="99"/>
    <w:semiHidden/>
    <w:unhideWhenUsed/>
    <w:rsid w:val="00237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5A55"/>
  </w:style>
  <w:style w:type="character" w:customStyle="1" w:styleId="c0">
    <w:name w:val="c0"/>
    <w:rsid w:val="00775A55"/>
  </w:style>
  <w:style w:type="paragraph" w:styleId="a8">
    <w:name w:val="No Spacing"/>
    <w:uiPriority w:val="1"/>
    <w:qFormat/>
    <w:rsid w:val="00775A5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c1">
    <w:name w:val="c1"/>
    <w:basedOn w:val="a"/>
    <w:rsid w:val="00BB3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B310B"/>
  </w:style>
  <w:style w:type="character" w:customStyle="1" w:styleId="c12">
    <w:name w:val="c12"/>
    <w:basedOn w:val="a0"/>
    <w:rsid w:val="00BB310B"/>
  </w:style>
  <w:style w:type="character" w:customStyle="1" w:styleId="c27">
    <w:name w:val="c27"/>
    <w:basedOn w:val="a0"/>
    <w:rsid w:val="00BB31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342E"/>
    <w:pPr>
      <w:keepNext/>
      <w:widowControl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42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paragraph" w:styleId="a4">
    <w:name w:val="Body Text"/>
    <w:basedOn w:val="a"/>
    <w:link w:val="a5"/>
    <w:uiPriority w:val="1"/>
    <w:qFormat/>
    <w:rsid w:val="00F3342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F3342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6">
    <w:name w:val="Основной текст + Полужирный"/>
    <w:basedOn w:val="a0"/>
    <w:rsid w:val="00F3342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spacing w:val="-10"/>
      <w:sz w:val="28"/>
      <w:szCs w:val="28"/>
      <w:u w:val="none"/>
      <w:shd w:val="clear" w:color="auto" w:fill="FFFFFF"/>
      <w:lang w:val="en-US"/>
    </w:rPr>
  </w:style>
  <w:style w:type="character" w:customStyle="1" w:styleId="10">
    <w:name w:val="Заголовок 1 Знак"/>
    <w:basedOn w:val="a0"/>
    <w:link w:val="1"/>
    <w:uiPriority w:val="9"/>
    <w:rsid w:val="00F3342E"/>
    <w:rPr>
      <w:rFonts w:ascii="Cambria" w:eastAsia="Times New Roman" w:hAnsi="Cambria" w:cs="Times New Roman"/>
      <w:b/>
      <w:bCs/>
      <w:sz w:val="32"/>
      <w:szCs w:val="32"/>
      <w:lang w:eastAsia="ar-SA"/>
    </w:rPr>
  </w:style>
  <w:style w:type="paragraph" w:customStyle="1" w:styleId="c15">
    <w:name w:val="c15"/>
    <w:basedOn w:val="a"/>
    <w:rsid w:val="00237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37CCB"/>
  </w:style>
  <w:style w:type="paragraph" w:customStyle="1" w:styleId="c2">
    <w:name w:val="c2"/>
    <w:basedOn w:val="a"/>
    <w:rsid w:val="00237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37CCB"/>
  </w:style>
  <w:style w:type="character" w:customStyle="1" w:styleId="c5">
    <w:name w:val="c5"/>
    <w:basedOn w:val="a0"/>
    <w:rsid w:val="00237CCB"/>
  </w:style>
  <w:style w:type="paragraph" w:styleId="a7">
    <w:name w:val="Normal (Web)"/>
    <w:basedOn w:val="a"/>
    <w:uiPriority w:val="99"/>
    <w:semiHidden/>
    <w:unhideWhenUsed/>
    <w:rsid w:val="00237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5A55"/>
  </w:style>
  <w:style w:type="character" w:customStyle="1" w:styleId="c0">
    <w:name w:val="c0"/>
    <w:rsid w:val="00775A55"/>
  </w:style>
  <w:style w:type="paragraph" w:styleId="a8">
    <w:name w:val="No Spacing"/>
    <w:uiPriority w:val="1"/>
    <w:qFormat/>
    <w:rsid w:val="00775A5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c1">
    <w:name w:val="c1"/>
    <w:basedOn w:val="a"/>
    <w:rsid w:val="00BB3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B310B"/>
  </w:style>
  <w:style w:type="character" w:customStyle="1" w:styleId="c12">
    <w:name w:val="c12"/>
    <w:basedOn w:val="a0"/>
    <w:rsid w:val="00BB310B"/>
  </w:style>
  <w:style w:type="character" w:customStyle="1" w:styleId="c27">
    <w:name w:val="c27"/>
    <w:basedOn w:val="a0"/>
    <w:rsid w:val="00BB3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4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1638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2023-09-12T11:08:00Z</dcterms:created>
  <dcterms:modified xsi:type="dcterms:W3CDTF">2023-09-12T13:04:00Z</dcterms:modified>
</cp:coreProperties>
</file>